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11826" w:rsidRPr="00811826" w:rsidP="00811826" w14:paraId="1AD7068E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11826">
        <w:rPr>
          <w:rFonts w:ascii="Tahoma" w:hAnsi="Tahoma" w:cs="Tahoma"/>
          <w:b/>
          <w:bCs/>
          <w:sz w:val="24"/>
          <w:szCs w:val="24"/>
        </w:rPr>
        <w:t>Cata-treco na Rua Leonir Dutra Pereira, nº 254, no bairro Parque Bandeirantes II.</w:t>
      </w:r>
    </w:p>
    <w:p w:rsidR="008F631D" w:rsidRPr="008F631D" w:rsidP="008F631D" w14:paraId="013667D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F631D">
        <w:rPr>
          <w:rFonts w:ascii="Tahoma" w:hAnsi="Tahoma" w:cs="Tahoma"/>
          <w:sz w:val="24"/>
          <w:szCs w:val="24"/>
        </w:rPr>
        <w:t>A presente indicação tem como objetivo solicitar a realização do serviço de cata-treco, tendo em vista o acúmulo de materiais inservíveis no local, situação que compromete a limpeza urbana, favorece a proliferação de insetos e animais peçonhentos e causa transtornos aos moradores. A execução do serviço contribuirá para a preservação da saúde pública, da segurança e da qualidade de vida da população.</w:t>
      </w:r>
    </w:p>
    <w:p w:rsidR="00E2219C" w:rsidRPr="00E2219C" w:rsidP="00E2219C" w14:paraId="086CECBC" w14:textId="74B0DB0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258B2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21B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1826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5738C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8F631D"/>
    <w:rsid w:val="00913EE2"/>
    <w:rsid w:val="00916F87"/>
    <w:rsid w:val="00923AFD"/>
    <w:rsid w:val="00923FAA"/>
    <w:rsid w:val="00925134"/>
    <w:rsid w:val="00936793"/>
    <w:rsid w:val="00937BB1"/>
    <w:rsid w:val="0094116B"/>
    <w:rsid w:val="00942AF8"/>
    <w:rsid w:val="009440C1"/>
    <w:rsid w:val="009549BB"/>
    <w:rsid w:val="0095746E"/>
    <w:rsid w:val="00960FC1"/>
    <w:rsid w:val="009617C5"/>
    <w:rsid w:val="00962D47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0A87"/>
    <w:rsid w:val="00A42579"/>
    <w:rsid w:val="00A431A8"/>
    <w:rsid w:val="00A4528C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47DDC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4153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37F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1B1C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2026-08-03T14:13:00Z</dcterms:created>
  <dcterms:modified xsi:type="dcterms:W3CDTF">2026-08-03T14:13:00Z</dcterms:modified>
</cp:coreProperties>
</file>