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182/2026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Arborização Inteligente e cria o Inventário Digital da Arborização Urbana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