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4E32A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C33FF1">
        <w:rPr>
          <w:sz w:val="28"/>
          <w:szCs w:val="28"/>
        </w:rPr>
        <w:t>entulho na Rua São Luiz, 124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896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3DDE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2026-07-30T13:58:00Z</dcterms:created>
  <dcterms:modified xsi:type="dcterms:W3CDTF">2026-07-30T13:58:00Z</dcterms:modified>
</cp:coreProperties>
</file>