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P="00714764" w14:paraId="1D6B5E61" w14:textId="45032E49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P="00714764" w14:paraId="261376C5" w14:textId="4682837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7F96E94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AF681E0" w14:textId="75773FF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 w:rsidR="006A520A">
        <w:rPr>
          <w:rFonts w:ascii="Arial" w:eastAsia="Arial" w:hAnsi="Arial" w:cs="Arial"/>
          <w:b/>
          <w:sz w:val="24"/>
          <w:szCs w:val="24"/>
        </w:rPr>
        <w:t>A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:rsidR="00714764" w:rsidRPr="00714764" w:rsidP="00714764" w14:paraId="145C6D2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7DE130FC" w14:textId="073F87D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6A520A" w:rsidRPr="00714764" w:rsidP="00714764" w14:paraId="2B4A09B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6A520A" w:rsidRPr="001B54BE" w:rsidP="006A520A" w14:paraId="2CF804F2" w14:textId="4173EF1D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714764">
        <w:rPr>
          <w:rFonts w:ascii="Arial" w:eastAsia="Arial" w:hAnsi="Arial" w:cs="Arial"/>
          <w:sz w:val="24"/>
          <w:szCs w:val="24"/>
        </w:rPr>
        <w:t xml:space="preserve">Indico ao Exmo. Sr. Prefeito Municipal, e ele ao departamento competente </w:t>
      </w:r>
      <w:r>
        <w:rPr>
          <w:rFonts w:ascii="Arial" w:hAnsi="Arial" w:cs="Arial"/>
          <w:sz w:val="24"/>
          <w:szCs w:val="24"/>
        </w:rPr>
        <w:t>no sentido de providenciar</w:t>
      </w:r>
      <w:r w:rsidR="008871DC">
        <w:rPr>
          <w:rFonts w:ascii="Arial" w:hAnsi="Arial" w:cs="Arial"/>
          <w:sz w:val="24"/>
          <w:szCs w:val="24"/>
        </w:rPr>
        <w:t xml:space="preserve"> </w:t>
      </w:r>
      <w:r w:rsidR="00D52D3D">
        <w:rPr>
          <w:rFonts w:ascii="Arial" w:eastAsia="Arial" w:hAnsi="Arial" w:cs="Arial"/>
          <w:sz w:val="24"/>
        </w:rPr>
        <w:t>reparo na iluminação d</w:t>
      </w:r>
      <w:r w:rsidR="001B54BE">
        <w:rPr>
          <w:rFonts w:ascii="Arial" w:eastAsia="Arial" w:hAnsi="Arial" w:cs="Arial"/>
          <w:sz w:val="24"/>
        </w:rPr>
        <w:t xml:space="preserve">a </w:t>
      </w:r>
      <w:r w:rsidR="00061C45">
        <w:rPr>
          <w:rFonts w:ascii="Arial" w:eastAsia="Arial" w:hAnsi="Arial" w:cs="Arial"/>
          <w:sz w:val="24"/>
        </w:rPr>
        <w:t>rua (</w:t>
      </w:r>
      <w:r w:rsidR="00D52D3D">
        <w:rPr>
          <w:rFonts w:ascii="Arial" w:eastAsia="Arial" w:hAnsi="Arial" w:cs="Arial"/>
          <w:sz w:val="24"/>
        </w:rPr>
        <w:t>troca de lâmpadas</w:t>
      </w:r>
      <w:r w:rsidR="00D52D3D">
        <w:rPr>
          <w:rFonts w:ascii="Arial" w:eastAsia="Arial" w:hAnsi="Arial" w:cs="Arial"/>
          <w:b/>
          <w:sz w:val="24"/>
        </w:rPr>
        <w:t>)</w:t>
      </w:r>
      <w:r>
        <w:rPr>
          <w:rFonts w:ascii="Arial" w:hAnsi="Arial" w:cs="Arial"/>
          <w:b/>
          <w:bCs/>
          <w:sz w:val="24"/>
          <w:szCs w:val="24"/>
        </w:rPr>
        <w:t>, localizado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b/>
          <w:sz w:val="24"/>
          <w:szCs w:val="24"/>
        </w:rPr>
        <w:t xml:space="preserve"> Rua </w:t>
      </w:r>
      <w:r w:rsidR="00375185">
        <w:rPr>
          <w:rFonts w:ascii="Arial" w:hAnsi="Arial" w:cs="Arial"/>
          <w:b/>
          <w:sz w:val="24"/>
          <w:szCs w:val="24"/>
        </w:rPr>
        <w:t xml:space="preserve">das </w:t>
      </w:r>
      <w:r w:rsidR="00F3202C">
        <w:rPr>
          <w:rFonts w:ascii="Arial" w:hAnsi="Arial" w:cs="Arial"/>
          <w:b/>
          <w:sz w:val="24"/>
          <w:szCs w:val="24"/>
        </w:rPr>
        <w:t>Cerejeiras</w:t>
      </w:r>
      <w:r w:rsidR="0037518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altura do </w:t>
      </w:r>
      <w:r w:rsidRPr="00986BAC">
        <w:rPr>
          <w:rFonts w:ascii="Arial" w:hAnsi="Arial" w:cs="Arial"/>
          <w:b/>
          <w:sz w:val="24"/>
          <w:szCs w:val="24"/>
        </w:rPr>
        <w:t>n</w:t>
      </w:r>
      <w:r w:rsidR="00F3202C">
        <w:rPr>
          <w:rFonts w:ascii="Arial" w:hAnsi="Arial" w:cs="Arial"/>
          <w:b/>
          <w:sz w:val="24"/>
          <w:szCs w:val="24"/>
        </w:rPr>
        <w:t xml:space="preserve">º </w:t>
      </w:r>
      <w:r w:rsidR="00C20609">
        <w:rPr>
          <w:rFonts w:ascii="Arial" w:hAnsi="Arial" w:cs="Arial"/>
          <w:b/>
          <w:sz w:val="24"/>
          <w:szCs w:val="24"/>
        </w:rPr>
        <w:t>14</w:t>
      </w:r>
      <w:r w:rsidR="00D52D3D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 w:rsidR="001B54BE">
        <w:rPr>
          <w:rFonts w:ascii="Arial" w:hAnsi="Arial" w:cs="Arial"/>
          <w:sz w:val="24"/>
          <w:szCs w:val="24"/>
        </w:rPr>
        <w:t xml:space="preserve"> bairro</w:t>
      </w:r>
      <w:r>
        <w:rPr>
          <w:rFonts w:ascii="Arial" w:hAnsi="Arial" w:cs="Arial"/>
          <w:sz w:val="24"/>
          <w:szCs w:val="24"/>
        </w:rPr>
        <w:t xml:space="preserve"> </w:t>
      </w:r>
      <w:r w:rsidR="00F3202C">
        <w:rPr>
          <w:rFonts w:ascii="Arial" w:hAnsi="Arial" w:cs="Arial"/>
          <w:b/>
          <w:bCs/>
          <w:sz w:val="24"/>
          <w:szCs w:val="24"/>
        </w:rPr>
        <w:t xml:space="preserve">Recanto das </w:t>
      </w:r>
      <w:r w:rsidR="00C20609">
        <w:rPr>
          <w:rFonts w:ascii="Arial" w:hAnsi="Arial" w:cs="Arial"/>
          <w:b/>
          <w:bCs/>
          <w:sz w:val="24"/>
          <w:szCs w:val="24"/>
        </w:rPr>
        <w:t>Árvores</w:t>
      </w:r>
      <w:r w:rsidRPr="001B54BE">
        <w:rPr>
          <w:rFonts w:ascii="Arial" w:hAnsi="Arial" w:cs="Arial"/>
          <w:b/>
          <w:bCs/>
          <w:sz w:val="24"/>
          <w:szCs w:val="24"/>
        </w:rPr>
        <w:t>.</w:t>
      </w:r>
    </w:p>
    <w:p w:rsidR="006A520A" w:rsidRPr="001B54BE" w:rsidP="006A520A" w14:paraId="2ED046F9" w14:textId="77777777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061C45" w:rsidP="00061C45" w14:paraId="2AC14D00" w14:textId="22CAAD6A">
      <w:pPr>
        <w:ind w:left="284" w:firstLine="709"/>
        <w:jc w:val="both"/>
        <w:rPr>
          <w:rFonts w:ascii="Arial" w:eastAsia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A indicação se faz necessária, devido</w:t>
      </w:r>
      <w:r>
        <w:rPr>
          <w:rFonts w:ascii="Arial" w:eastAsia="Arial" w:hAnsi="Arial" w:cs="Arial"/>
          <w:sz w:val="24"/>
        </w:rPr>
        <w:t xml:space="preserve"> a falta de iluminação, uma vez que vários moradores trafegam pelo local no período noturno, ficando estes expostos a pessoas de má índole.</w:t>
      </w:r>
    </w:p>
    <w:p w:rsidR="00714764" w:rsidRPr="006A520A" w:rsidP="006A520A" w14:paraId="68CBA0F3" w14:textId="5D7E370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14764" w:rsidRPr="00714764" w:rsidP="00714764" w14:paraId="4CE9983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38812EED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4EF215B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65B05353" w14:textId="71A6B903">
      <w:pPr>
        <w:jc w:val="center"/>
        <w:rPr>
          <w:rFonts w:ascii="Arial" w:eastAsia="Arial" w:hAnsi="Arial" w:cs="Arial"/>
          <w:sz w:val="24"/>
          <w:szCs w:val="24"/>
        </w:rPr>
      </w:pPr>
      <w:r w:rsidRPr="00714764">
        <w:rPr>
          <w:rFonts w:ascii="Arial" w:eastAsia="Arial" w:hAnsi="Arial" w:cs="Arial"/>
          <w:sz w:val="24"/>
          <w:szCs w:val="24"/>
        </w:rPr>
        <w:t xml:space="preserve">Sala das Sessões, </w:t>
      </w:r>
      <w:r w:rsidR="005D5467">
        <w:rPr>
          <w:rFonts w:ascii="Arial" w:eastAsia="Arial" w:hAnsi="Arial" w:cs="Arial"/>
          <w:sz w:val="24"/>
          <w:szCs w:val="24"/>
        </w:rPr>
        <w:t>31</w:t>
      </w:r>
      <w:r w:rsidR="006A520A">
        <w:rPr>
          <w:rFonts w:ascii="Arial" w:eastAsia="Arial" w:hAnsi="Arial" w:cs="Arial"/>
          <w:sz w:val="24"/>
          <w:szCs w:val="24"/>
        </w:rPr>
        <w:t xml:space="preserve"> de maio</w:t>
      </w:r>
      <w:r w:rsidRPr="00714764">
        <w:rPr>
          <w:rFonts w:ascii="Arial" w:eastAsia="Arial" w:hAnsi="Arial" w:cs="Arial"/>
          <w:sz w:val="24"/>
          <w:szCs w:val="24"/>
        </w:rPr>
        <w:t xml:space="preserve"> de 2021.</w:t>
      </w:r>
    </w:p>
    <w:p w:rsidR="00714764" w:rsidP="00714764" w14:paraId="31713D76" w14:textId="604FA2CB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P="00714764" w14:paraId="6A253829" w14:textId="30E864BF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P="00714764" w14:paraId="042C6331" w14:textId="35E6142F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6752145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964997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61C45"/>
    <w:rsid w:val="000D2BDC"/>
    <w:rsid w:val="00104AAA"/>
    <w:rsid w:val="0015657E"/>
    <w:rsid w:val="00156CF8"/>
    <w:rsid w:val="001B54BE"/>
    <w:rsid w:val="001B6C08"/>
    <w:rsid w:val="002B4EFB"/>
    <w:rsid w:val="00375185"/>
    <w:rsid w:val="00432426"/>
    <w:rsid w:val="00460A32"/>
    <w:rsid w:val="004B2CC9"/>
    <w:rsid w:val="0051286F"/>
    <w:rsid w:val="0059464D"/>
    <w:rsid w:val="005B454B"/>
    <w:rsid w:val="005C05A6"/>
    <w:rsid w:val="005D5467"/>
    <w:rsid w:val="00601B0A"/>
    <w:rsid w:val="00626437"/>
    <w:rsid w:val="00632FA0"/>
    <w:rsid w:val="006A520A"/>
    <w:rsid w:val="006C41A4"/>
    <w:rsid w:val="006D1E9A"/>
    <w:rsid w:val="00714764"/>
    <w:rsid w:val="00822396"/>
    <w:rsid w:val="008871DC"/>
    <w:rsid w:val="00986BAC"/>
    <w:rsid w:val="009C7105"/>
    <w:rsid w:val="00A06CF2"/>
    <w:rsid w:val="00AA334C"/>
    <w:rsid w:val="00AE6AEE"/>
    <w:rsid w:val="00B0061E"/>
    <w:rsid w:val="00B36B26"/>
    <w:rsid w:val="00BC5DF9"/>
    <w:rsid w:val="00C00C1E"/>
    <w:rsid w:val="00C20609"/>
    <w:rsid w:val="00C36776"/>
    <w:rsid w:val="00C97966"/>
    <w:rsid w:val="00CD6B58"/>
    <w:rsid w:val="00CF401E"/>
    <w:rsid w:val="00CF7852"/>
    <w:rsid w:val="00D068ED"/>
    <w:rsid w:val="00D52D3D"/>
    <w:rsid w:val="00E91533"/>
    <w:rsid w:val="00EE5686"/>
    <w:rsid w:val="00F3202C"/>
    <w:rsid w:val="00F83A47"/>
    <w:rsid w:val="00FD0C95"/>
    <w:rsid w:val="00FD71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22</cp:revision>
  <cp:lastPrinted>2021-05-03T18:14:00Z</cp:lastPrinted>
  <dcterms:created xsi:type="dcterms:W3CDTF">2021-05-03T18:17:00Z</dcterms:created>
  <dcterms:modified xsi:type="dcterms:W3CDTF">2021-05-31T13:58:00Z</dcterms:modified>
</cp:coreProperties>
</file>