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Estende denominações das vias públicas que menciona a outras que se tratam de seus respectivos prolongamentos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