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59.975,59 (trezentos e cinquenta e nove mil, novecentos e setenta e cinco reais e cinquenta e nove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