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656FE39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3C50C0" w:rsidR="003C50C0">
        <w:t>Ivanira Antônia da Silva Andrade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2FA69D17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D67BA4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17506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1C20"/>
    <w:rsid w:val="003B58FD"/>
    <w:rsid w:val="003C50C0"/>
    <w:rsid w:val="003E1484"/>
    <w:rsid w:val="003F7A6B"/>
    <w:rsid w:val="00407A41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52F75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AE6931"/>
    <w:rsid w:val="00B0318F"/>
    <w:rsid w:val="00BC6E94"/>
    <w:rsid w:val="00BD75C0"/>
    <w:rsid w:val="00C00C1E"/>
    <w:rsid w:val="00C038FD"/>
    <w:rsid w:val="00C11D03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7BA4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4A94E-6FC0-4676-9B71-05E09B4F6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2022-11-16T18:32:00Z</dcterms:created>
  <dcterms:modified xsi:type="dcterms:W3CDTF">2026-06-30T17:44:00Z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