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Jurandir Ferraz de Campos,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305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92C0BB7-7584-41B3-95ED-A195D6835A4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F65C97D-C5B0-4023-B8EF-743305F39D0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B4F3E80-D217-4269-AFD8-8032058525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4233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10056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86581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55676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73496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68178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