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RPr="007A2B57" w:rsidP="002057D5" w14:paraId="1CE35041" w14:textId="38F3C5A5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7A2B57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2057D5" w:rsidP="002057D5" w14:paraId="7AF21BB6" w14:textId="1BC2B91F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4"/>
          <w:szCs w:val="24"/>
        </w:rPr>
      </w:pPr>
    </w:p>
    <w:p w:rsidR="007A2B57" w:rsidRPr="00FB6D6D" w:rsidP="007A2B57" w14:paraId="1844936F" w14:textId="77777777">
      <w:pPr>
        <w:pStyle w:val="NoSpacing"/>
        <w:tabs>
          <w:tab w:val="left" w:pos="1701"/>
        </w:tabs>
        <w:spacing w:line="360" w:lineRule="auto"/>
        <w:ind w:firstLine="1701"/>
        <w:jc w:val="both"/>
        <w:rPr>
          <w:b/>
          <w:bCs/>
          <w:sz w:val="24"/>
          <w:szCs w:val="24"/>
        </w:rPr>
      </w:pPr>
    </w:p>
    <w:p w:rsidR="007A2B57" w:rsidRPr="007A2B57" w:rsidP="007A2B57" w14:paraId="15107CB2" w14:textId="31AA4396">
      <w:pPr>
        <w:spacing w:before="100" w:beforeAutospacing="1" w:after="100" w:afterAutospacing="1" w:line="360" w:lineRule="auto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A2B57">
        <w:rPr>
          <w:rFonts w:ascii="Arial" w:eastAsia="Times New Roman" w:hAnsi="Arial" w:cs="Arial"/>
          <w:sz w:val="24"/>
          <w:szCs w:val="24"/>
          <w:lang w:eastAsia="pt-BR"/>
        </w:rPr>
        <w:t xml:space="preserve">Temos a honra e a grata satisfação de apresentar a esta egrégia Casa Legislativa a presente </w:t>
      </w:r>
      <w:r w:rsidRPr="007A2B5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CONGRATULAÇÃO</w:t>
      </w:r>
      <w:r w:rsidRPr="007A2B57">
        <w:rPr>
          <w:rFonts w:ascii="Arial" w:eastAsia="Times New Roman" w:hAnsi="Arial" w:cs="Arial"/>
          <w:sz w:val="24"/>
          <w:szCs w:val="24"/>
          <w:lang w:eastAsia="pt-BR"/>
        </w:rPr>
        <w:t xml:space="preserve"> em homenagem à realização da </w:t>
      </w:r>
      <w:r w:rsidRPr="007A2B5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26ª Festa da Mandioca</w:t>
      </w:r>
      <w:r>
        <w:rPr>
          <w:rFonts w:ascii="Arial" w:eastAsia="Times New Roman" w:hAnsi="Arial" w:cs="Arial"/>
          <w:sz w:val="24"/>
          <w:szCs w:val="24"/>
          <w:lang w:eastAsia="pt-BR"/>
        </w:rPr>
        <w:t>, ocorrida no Assentamento I -</w:t>
      </w:r>
      <w:r w:rsidRPr="007A2B57">
        <w:rPr>
          <w:rFonts w:ascii="Arial" w:eastAsia="Times New Roman" w:hAnsi="Arial" w:cs="Arial"/>
          <w:sz w:val="24"/>
          <w:szCs w:val="24"/>
          <w:lang w:eastAsia="pt-BR"/>
        </w:rPr>
        <w:t xml:space="preserve"> João Calixto da Silva, na zona rural do município de Sumaré/SP.</w:t>
      </w:r>
    </w:p>
    <w:p w:rsidR="007A2B57" w:rsidRPr="007A2B57" w:rsidP="007A2B57" w14:paraId="348C786E" w14:textId="77777777">
      <w:pPr>
        <w:spacing w:before="100" w:beforeAutospacing="1" w:after="100" w:afterAutospacing="1" w:line="360" w:lineRule="auto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A2B57">
        <w:rPr>
          <w:rFonts w:ascii="Arial" w:eastAsia="Times New Roman" w:hAnsi="Arial" w:cs="Arial"/>
          <w:sz w:val="24"/>
          <w:szCs w:val="24"/>
          <w:lang w:eastAsia="pt-BR"/>
        </w:rPr>
        <w:t>A Festa da Mandioca, tradicional no calendário cultural do município, é uma iniciativa construída e mantida pelos próprios moradores do Assentamento I, tendo como objetivo principal a valorização da agricultura familiar, da produção local e do fortalecimento da organização comunitária. Ao longo dos anos, o evento consolidou-se como uma das mais importantes celebrações populares da zona rural de Sumaré, sendo referência de cultura, união e tradição.</w:t>
      </w:r>
    </w:p>
    <w:p w:rsidR="007A2B57" w:rsidRPr="007A2B57" w:rsidP="007A2B57" w14:paraId="0BF4DD8B" w14:textId="77777777">
      <w:pPr>
        <w:spacing w:before="100" w:beforeAutospacing="1" w:after="100" w:afterAutospacing="1" w:line="360" w:lineRule="auto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A2B57">
        <w:rPr>
          <w:rFonts w:ascii="Arial" w:eastAsia="Times New Roman" w:hAnsi="Arial" w:cs="Arial"/>
          <w:sz w:val="24"/>
          <w:szCs w:val="24"/>
          <w:lang w:eastAsia="pt-BR"/>
        </w:rPr>
        <w:t xml:space="preserve">A 26ª edição da festa, realizada nos dias </w:t>
      </w:r>
      <w:r w:rsidRPr="007A2B5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19, 20 e 21 de junho</w:t>
      </w:r>
      <w:r w:rsidRPr="007A2B57">
        <w:rPr>
          <w:rFonts w:ascii="Arial" w:eastAsia="Times New Roman" w:hAnsi="Arial" w:cs="Arial"/>
          <w:sz w:val="24"/>
          <w:szCs w:val="24"/>
          <w:lang w:eastAsia="pt-BR"/>
        </w:rPr>
        <w:t xml:space="preserve">, reuniu aproximadamente </w:t>
      </w:r>
      <w:r w:rsidRPr="007A2B5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 mil pessoas</w:t>
      </w:r>
      <w:r w:rsidRPr="007A2B57">
        <w:rPr>
          <w:rFonts w:ascii="Arial" w:eastAsia="Times New Roman" w:hAnsi="Arial" w:cs="Arial"/>
          <w:sz w:val="24"/>
          <w:szCs w:val="24"/>
          <w:lang w:eastAsia="pt-BR"/>
        </w:rPr>
        <w:t xml:space="preserve"> ao longo dos três dias de evento, reafirmando sua relevância e grande capacidade de mobilização social e cultural.</w:t>
      </w:r>
    </w:p>
    <w:p w:rsidR="007A2B57" w:rsidRPr="007A2B57" w:rsidP="007A2B57" w14:paraId="4BE3DF35" w14:textId="77777777">
      <w:pPr>
        <w:spacing w:before="100" w:beforeAutospacing="1" w:after="100" w:afterAutospacing="1" w:line="360" w:lineRule="auto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A2B57">
        <w:rPr>
          <w:rFonts w:ascii="Arial" w:eastAsia="Times New Roman" w:hAnsi="Arial" w:cs="Arial"/>
          <w:sz w:val="24"/>
          <w:szCs w:val="24"/>
          <w:lang w:eastAsia="pt-BR"/>
        </w:rPr>
        <w:t xml:space="preserve">Além de celebrar a cultura popular com alegria, música e convivência comunitária, o evento também marcou os </w:t>
      </w:r>
      <w:r w:rsidRPr="007A2B5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42 anos do Assentamento I</w:t>
      </w:r>
      <w:r w:rsidRPr="007A2B57">
        <w:rPr>
          <w:rFonts w:ascii="Arial" w:eastAsia="Times New Roman" w:hAnsi="Arial" w:cs="Arial"/>
          <w:sz w:val="24"/>
          <w:szCs w:val="24"/>
          <w:lang w:eastAsia="pt-BR"/>
        </w:rPr>
        <w:t>, reforçando a importância histórica da localidade e a luta das famílias que ali construíram sua trajetória de vida e trabalho.</w:t>
      </w:r>
    </w:p>
    <w:p w:rsidR="007A2B57" w:rsidRPr="007A2B57" w:rsidP="007A2B57" w14:paraId="7FF6D98E" w14:textId="77777777">
      <w:pPr>
        <w:spacing w:before="100" w:beforeAutospacing="1" w:after="100" w:afterAutospacing="1" w:line="360" w:lineRule="auto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A2B57">
        <w:rPr>
          <w:rFonts w:ascii="Arial" w:eastAsia="Times New Roman" w:hAnsi="Arial" w:cs="Arial"/>
          <w:sz w:val="24"/>
          <w:szCs w:val="24"/>
          <w:lang w:eastAsia="pt-BR"/>
        </w:rPr>
        <w:t xml:space="preserve">Durante a programação, o público pôde desfrutar de diversas atividades, como bingos, leilões, apresentações culturais e musicais, forró e música raiz, além de um ambiente de confraternização que valorizou as tradições caipiras e a identidade cultural da região. Um dos grandes destaques foi a gastronomia típica, com pratos à base de mandioca preparados pela comunidade, reafirmando a força da </w:t>
      </w:r>
      <w:r w:rsidRPr="007A2B57">
        <w:rPr>
          <w:rFonts w:ascii="Arial" w:eastAsia="Times New Roman" w:hAnsi="Arial" w:cs="Arial"/>
          <w:sz w:val="24"/>
          <w:szCs w:val="24"/>
          <w:lang w:eastAsia="pt-BR"/>
        </w:rPr>
        <w:t xml:space="preserve">culinária tradicional e o uso do alimento produzido localmente, com consumo aproximado de </w:t>
      </w:r>
      <w:r w:rsidRPr="007A2B5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 toneladas de mandioca</w:t>
      </w:r>
      <w:r w:rsidRPr="007A2B57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7A2B57" w:rsidRPr="007A2B57" w:rsidP="007A2B57" w14:paraId="3C050C9B" w14:textId="77777777">
      <w:pPr>
        <w:spacing w:before="100" w:beforeAutospacing="1" w:after="100" w:afterAutospacing="1" w:line="360" w:lineRule="auto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A2B57">
        <w:rPr>
          <w:rFonts w:ascii="Arial" w:eastAsia="Times New Roman" w:hAnsi="Arial" w:cs="Arial"/>
          <w:sz w:val="24"/>
          <w:szCs w:val="24"/>
          <w:lang w:eastAsia="pt-BR"/>
        </w:rPr>
        <w:t>A festa também teve início em clima de celebração esportiva, com transmissão de jogo da Seleção Brasileira em telão, reunindo famílias e amigos em um momento de integração e lazer coletivo. No decorrer do evento, a programação seguiu com atividades recreativas, confraternização e o tradicional arrasta-pé, encerrando-se em clima de alegria e participação popular.</w:t>
      </w:r>
    </w:p>
    <w:p w:rsidR="007A2B57" w:rsidRPr="007A2B57" w:rsidP="007A2B57" w14:paraId="28C15F11" w14:textId="77777777">
      <w:pPr>
        <w:spacing w:before="100" w:beforeAutospacing="1" w:after="100" w:afterAutospacing="1" w:line="360" w:lineRule="auto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A2B57">
        <w:rPr>
          <w:rFonts w:ascii="Arial" w:eastAsia="Times New Roman" w:hAnsi="Arial" w:cs="Arial"/>
          <w:sz w:val="24"/>
          <w:szCs w:val="24"/>
          <w:lang w:eastAsia="pt-BR"/>
        </w:rPr>
        <w:t>Ressalta-se ainda o importante papel social do evento, uma vez que toda a renda arrecadada é revertida para melhorias na infraestrutura do bairro e para projetos sociais desenvolvidos pela própria comunidade, fortalecendo o desenvolvimento local e a qualidade de vida dos moradores.</w:t>
      </w:r>
    </w:p>
    <w:p w:rsidR="007A2B57" w:rsidRPr="007A2B57" w:rsidP="007A2B57" w14:paraId="1D68D0F7" w14:textId="77777777">
      <w:pPr>
        <w:spacing w:before="100" w:beforeAutospacing="1" w:after="100" w:afterAutospacing="1" w:line="360" w:lineRule="auto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A2B57">
        <w:rPr>
          <w:rFonts w:ascii="Arial" w:eastAsia="Times New Roman" w:hAnsi="Arial" w:cs="Arial"/>
          <w:sz w:val="24"/>
          <w:szCs w:val="24"/>
          <w:lang w:eastAsia="pt-BR"/>
        </w:rPr>
        <w:t xml:space="preserve">A organização da festa foi conduzida com excelência pela </w:t>
      </w:r>
      <w:r w:rsidRPr="007A2B5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Associação de Moradores João Calixto da Silva</w:t>
      </w:r>
      <w:r w:rsidRPr="007A2B57">
        <w:rPr>
          <w:rFonts w:ascii="Arial" w:eastAsia="Times New Roman" w:hAnsi="Arial" w:cs="Arial"/>
          <w:sz w:val="24"/>
          <w:szCs w:val="24"/>
          <w:lang w:eastAsia="pt-BR"/>
        </w:rPr>
        <w:t>, contando com apoio de parceiros, voluntários, entidades e da Prefeitura Municipal de Sumaré, bem como da COOPASUL e demais colaboradores envolvidos.</w:t>
      </w:r>
    </w:p>
    <w:p w:rsidR="007A2B57" w:rsidRPr="007A2B57" w:rsidP="007A2B57" w14:paraId="592559A3" w14:textId="77777777">
      <w:pPr>
        <w:spacing w:before="100" w:beforeAutospacing="1" w:after="100" w:afterAutospacing="1" w:line="360" w:lineRule="auto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A2B57">
        <w:rPr>
          <w:rFonts w:ascii="Arial" w:eastAsia="Times New Roman" w:hAnsi="Arial" w:cs="Arial"/>
          <w:sz w:val="24"/>
          <w:szCs w:val="24"/>
          <w:lang w:eastAsia="pt-BR"/>
        </w:rPr>
        <w:t xml:space="preserve">Diante do exposto, apresentamos esta </w:t>
      </w:r>
      <w:r w:rsidRPr="007A2B5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Congratulação</w:t>
      </w:r>
      <w:r w:rsidRPr="007A2B57">
        <w:rPr>
          <w:rFonts w:ascii="Arial" w:eastAsia="Times New Roman" w:hAnsi="Arial" w:cs="Arial"/>
          <w:sz w:val="24"/>
          <w:szCs w:val="24"/>
          <w:lang w:eastAsia="pt-BR"/>
        </w:rPr>
        <w:t xml:space="preserve"> à </w:t>
      </w:r>
      <w:r w:rsidRPr="007A2B5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Associação de Moradores João Calixto da Silva</w:t>
      </w:r>
      <w:r w:rsidRPr="007A2B57">
        <w:rPr>
          <w:rFonts w:ascii="Arial" w:eastAsia="Times New Roman" w:hAnsi="Arial" w:cs="Arial"/>
          <w:sz w:val="24"/>
          <w:szCs w:val="24"/>
          <w:lang w:eastAsia="pt-BR"/>
        </w:rPr>
        <w:t>, extensiva a todos os moradores do Assentamento I, organizadores, colaboradores e apoiadores, parabenizando-os pelo êxito da 26ª edição da Festa da Mandioca, exemplo de cultura popular, união comunitária e valorização da agricultura familiar no município de Sumaré.</w:t>
      </w:r>
    </w:p>
    <w:p w:rsidR="00C92CDC" w:rsidRPr="007A2B57" w:rsidP="00C92CDC" w14:paraId="5E6E3C45" w14:textId="046B165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057D5" w:rsidRPr="007A2B57" w:rsidP="00685E23" w14:paraId="0B6D2AD9" w14:textId="461E2EB6">
      <w:pPr>
        <w:jc w:val="center"/>
        <w:rPr>
          <w:rFonts w:ascii="Arial" w:hAnsi="Arial" w:cs="Arial"/>
          <w:sz w:val="24"/>
          <w:szCs w:val="24"/>
        </w:rPr>
      </w:pPr>
      <w:r w:rsidRPr="007A2B57">
        <w:rPr>
          <w:rFonts w:ascii="Arial" w:hAnsi="Arial" w:cs="Arial"/>
          <w:sz w:val="24"/>
          <w:szCs w:val="24"/>
        </w:rPr>
        <w:t xml:space="preserve">Sala das Sessões, </w:t>
      </w:r>
      <w:r w:rsidR="007A2B57">
        <w:rPr>
          <w:rFonts w:ascii="Arial" w:hAnsi="Arial" w:cs="Arial"/>
          <w:sz w:val="24"/>
          <w:szCs w:val="24"/>
        </w:rPr>
        <w:t>23 de junho</w:t>
      </w:r>
      <w:r w:rsidRPr="007A2B57" w:rsidR="001055D5">
        <w:rPr>
          <w:rFonts w:ascii="Arial" w:hAnsi="Arial" w:cs="Arial"/>
          <w:sz w:val="24"/>
          <w:szCs w:val="24"/>
        </w:rPr>
        <w:t xml:space="preserve"> de 2025</w:t>
      </w:r>
      <w:r w:rsidRPr="007A2B57" w:rsidR="00AB41F0">
        <w:rPr>
          <w:rFonts w:ascii="Arial" w:hAnsi="Arial" w:cs="Arial"/>
          <w:sz w:val="24"/>
          <w:szCs w:val="24"/>
        </w:rPr>
        <w:t>.</w:t>
      </w:r>
    </w:p>
    <w:p w:rsidR="00DD074F" w:rsidP="00685E23" w14:paraId="2420AB5F" w14:textId="4331C465">
      <w:pPr>
        <w:jc w:val="center"/>
        <w:rPr>
          <w:rFonts w:ascii="Arial" w:hAnsi="Arial" w:cs="Arial"/>
          <w:sz w:val="24"/>
          <w:szCs w:val="24"/>
        </w:rPr>
      </w:pPr>
    </w:p>
    <w:p w:rsidR="007A2B57" w:rsidP="00685E23" w14:paraId="67481F25" w14:textId="236FBF37">
      <w:pPr>
        <w:jc w:val="center"/>
        <w:rPr>
          <w:rFonts w:ascii="Arial" w:hAnsi="Arial" w:cs="Arial"/>
          <w:sz w:val="24"/>
          <w:szCs w:val="24"/>
        </w:rPr>
      </w:pPr>
    </w:p>
    <w:p w:rsidR="007A2B57" w:rsidP="00685E23" w14:paraId="11077820" w14:textId="6698209D">
      <w:pPr>
        <w:jc w:val="center"/>
        <w:rPr>
          <w:rFonts w:ascii="Arial" w:hAnsi="Arial" w:cs="Arial"/>
          <w:sz w:val="24"/>
          <w:szCs w:val="24"/>
        </w:rPr>
      </w:pPr>
    </w:p>
    <w:p w:rsidR="007A2B57" w:rsidRPr="007A2B57" w:rsidP="00685E23" w14:paraId="752821B1" w14:textId="77777777">
      <w:pPr>
        <w:jc w:val="center"/>
        <w:rPr>
          <w:rFonts w:ascii="Arial" w:hAnsi="Arial" w:cs="Arial"/>
          <w:sz w:val="24"/>
          <w:szCs w:val="24"/>
        </w:rPr>
      </w:pPr>
    </w:p>
    <w:p w:rsidR="009632FF" w:rsidRPr="007A2B57" w:rsidP="00DD074F" w14:paraId="6E729809" w14:textId="28C5956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A2B57">
        <w:rPr>
          <w:rFonts w:ascii="Arial" w:hAnsi="Arial" w:cs="Arial"/>
          <w:b/>
          <w:bCs/>
          <w:sz w:val="24"/>
          <w:szCs w:val="24"/>
        </w:rPr>
        <w:t>WELLINGTON</w:t>
      </w:r>
      <w:r w:rsidRPr="007A2B57">
        <w:rPr>
          <w:rFonts w:ascii="Arial" w:hAnsi="Arial" w:cs="Arial"/>
          <w:b/>
          <w:bCs/>
          <w:sz w:val="24"/>
          <w:szCs w:val="24"/>
        </w:rPr>
        <w:t xml:space="preserve"> SOUZA</w:t>
      </w:r>
    </w:p>
    <w:p w:rsidR="009A2241" w:rsidRPr="007A2B57" w14:paraId="78C299D0" w14:textId="04F007C8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A2B57">
        <w:rPr>
          <w:rFonts w:ascii="Arial" w:hAnsi="Arial" w:cs="Arial"/>
          <w:b/>
          <w:bCs/>
          <w:sz w:val="24"/>
          <w:szCs w:val="24"/>
        </w:rPr>
        <w:t>Vereador</w:t>
      </w:r>
      <w:r w:rsidRPr="007A2B57" w:rsidR="0028657D">
        <w:rPr>
          <w:rFonts w:ascii="Arial" w:hAnsi="Arial" w:cs="Arial"/>
          <w:b/>
          <w:bCs/>
          <w:sz w:val="24"/>
          <w:szCs w:val="24"/>
        </w:rPr>
        <w:br/>
      </w:r>
    </w:p>
    <w:p w:rsidR="009A2241" w14:paraId="07672753" w14:textId="5D749B9D">
      <w:pPr>
        <w:spacing w:line="240" w:lineRule="auto"/>
        <w:jc w:val="center"/>
        <w:rPr>
          <w:b/>
          <w:sz w:val="24"/>
          <w:szCs w:val="24"/>
        </w:rPr>
      </w:pPr>
    </w:p>
    <w:p w:rsidR="007A2B57" w14:paraId="5D82C00F" w14:textId="7C0EDA1C">
      <w:pPr>
        <w:spacing w:line="240" w:lineRule="auto"/>
        <w:jc w:val="center"/>
        <w:rPr>
          <w:b/>
          <w:sz w:val="24"/>
          <w:szCs w:val="24"/>
        </w:rPr>
      </w:pPr>
    </w:p>
    <w:p w:rsidR="007A2B57" w14:paraId="60D25C21" w14:textId="77777777">
      <w:pPr>
        <w:spacing w:line="240" w:lineRule="auto"/>
        <w:jc w:val="center"/>
        <w:rPr>
          <w:b/>
          <w:sz w:val="24"/>
          <w:szCs w:val="24"/>
        </w:rPr>
      </w:pPr>
      <w:bookmarkStart w:id="1" w:name="_GoBack"/>
      <w:bookmarkEnd w:id="1"/>
    </w:p>
    <w:p w:rsidR="009A2241" w:rsidP="007A2B57" w14:paraId="41E7A9A4" w14:textId="6F63C47A">
      <w:pPr>
        <w:spacing w:after="0" w:line="240" w:lineRule="auto"/>
        <w:jc w:val="center"/>
        <w:rPr>
          <w:b/>
          <w:sz w:val="24"/>
          <w:szCs w:val="24"/>
        </w:rPr>
      </w:pPr>
    </w:p>
    <w:p w:rsidR="009A2241" w:rsidP="007A2B57" w14:paraId="61757C99" w14:textId="18030E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A2B57">
        <w:rPr>
          <w:rFonts w:ascii="Arial" w:hAnsi="Arial" w:cs="Arial"/>
          <w:b/>
          <w:sz w:val="24"/>
          <w:szCs w:val="24"/>
        </w:rPr>
        <w:t>GERALDO MEDEIROS</w:t>
      </w:r>
    </w:p>
    <w:p w:rsidR="007A2B57" w:rsidRPr="007A2B57" w:rsidP="007A2B57" w14:paraId="483D2663" w14:textId="4309273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ermEnd w:id="0"/>
    <w:p w:rsidR="009A2241" w:rsidRPr="008563BE" w14:paraId="4AEA3AF0" w14:textId="3DD10D96">
      <w:pPr>
        <w:spacing w:line="240" w:lineRule="auto"/>
        <w:jc w:val="center"/>
        <w:rPr>
          <w:b/>
          <w:sz w:val="24"/>
          <w:szCs w:val="24"/>
        </w:rPr>
      </w:pPr>
    </w:p>
    <w:p w:rsidR="00E532F5" w:rsidRPr="008563BE" w:rsidP="00F35659" w14:paraId="0300AC30" w14:textId="28EECC63">
      <w:pPr>
        <w:spacing w:line="240" w:lineRule="auto"/>
        <w:jc w:val="center"/>
        <w:rPr>
          <w:b/>
          <w:sz w:val="24"/>
          <w:szCs w:val="24"/>
        </w:rPr>
      </w:pPr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5E61"/>
    <w:rsid w:val="00021EE4"/>
    <w:rsid w:val="00024409"/>
    <w:rsid w:val="00035F48"/>
    <w:rsid w:val="00064D05"/>
    <w:rsid w:val="00072E70"/>
    <w:rsid w:val="000733BD"/>
    <w:rsid w:val="00075065"/>
    <w:rsid w:val="000816DE"/>
    <w:rsid w:val="00082454"/>
    <w:rsid w:val="00082659"/>
    <w:rsid w:val="00085A8D"/>
    <w:rsid w:val="000975CD"/>
    <w:rsid w:val="000A037D"/>
    <w:rsid w:val="000A387E"/>
    <w:rsid w:val="000A5176"/>
    <w:rsid w:val="000D2BDC"/>
    <w:rsid w:val="000D7BFC"/>
    <w:rsid w:val="000E0C08"/>
    <w:rsid w:val="000E3AE6"/>
    <w:rsid w:val="000F4CFD"/>
    <w:rsid w:val="00104AAA"/>
    <w:rsid w:val="001055D5"/>
    <w:rsid w:val="00113E56"/>
    <w:rsid w:val="00114F8C"/>
    <w:rsid w:val="00115883"/>
    <w:rsid w:val="001160EF"/>
    <w:rsid w:val="00117FAD"/>
    <w:rsid w:val="00135899"/>
    <w:rsid w:val="001436F1"/>
    <w:rsid w:val="001557E6"/>
    <w:rsid w:val="0015657E"/>
    <w:rsid w:val="00156CF8"/>
    <w:rsid w:val="0016096E"/>
    <w:rsid w:val="00170262"/>
    <w:rsid w:val="00170FDA"/>
    <w:rsid w:val="001728D3"/>
    <w:rsid w:val="00174920"/>
    <w:rsid w:val="00190A43"/>
    <w:rsid w:val="001B1D88"/>
    <w:rsid w:val="001B4A7D"/>
    <w:rsid w:val="001D6624"/>
    <w:rsid w:val="001E2695"/>
    <w:rsid w:val="001F191F"/>
    <w:rsid w:val="00204BB8"/>
    <w:rsid w:val="002057D5"/>
    <w:rsid w:val="0022502E"/>
    <w:rsid w:val="00226032"/>
    <w:rsid w:val="00236EF9"/>
    <w:rsid w:val="00261746"/>
    <w:rsid w:val="0027407A"/>
    <w:rsid w:val="00283EF3"/>
    <w:rsid w:val="002859BD"/>
    <w:rsid w:val="0028657D"/>
    <w:rsid w:val="002A5FE9"/>
    <w:rsid w:val="002B4333"/>
    <w:rsid w:val="002C5EBF"/>
    <w:rsid w:val="002D2539"/>
    <w:rsid w:val="002E1F32"/>
    <w:rsid w:val="002E335E"/>
    <w:rsid w:val="002E33BA"/>
    <w:rsid w:val="002F0612"/>
    <w:rsid w:val="002F38BA"/>
    <w:rsid w:val="003075D7"/>
    <w:rsid w:val="00313D8D"/>
    <w:rsid w:val="0032255F"/>
    <w:rsid w:val="00331284"/>
    <w:rsid w:val="003460D1"/>
    <w:rsid w:val="00362C00"/>
    <w:rsid w:val="0037245D"/>
    <w:rsid w:val="003732E4"/>
    <w:rsid w:val="00374957"/>
    <w:rsid w:val="003901B4"/>
    <w:rsid w:val="003A16C9"/>
    <w:rsid w:val="003B4B10"/>
    <w:rsid w:val="003D0ABE"/>
    <w:rsid w:val="003D3E5A"/>
    <w:rsid w:val="003D4BB1"/>
    <w:rsid w:val="004005CE"/>
    <w:rsid w:val="00417765"/>
    <w:rsid w:val="00424854"/>
    <w:rsid w:val="00460A32"/>
    <w:rsid w:val="00484C26"/>
    <w:rsid w:val="00485FBB"/>
    <w:rsid w:val="00491022"/>
    <w:rsid w:val="004B1714"/>
    <w:rsid w:val="004B2CC9"/>
    <w:rsid w:val="004C528A"/>
    <w:rsid w:val="004D3B6F"/>
    <w:rsid w:val="004F35AF"/>
    <w:rsid w:val="0050073F"/>
    <w:rsid w:val="0051122C"/>
    <w:rsid w:val="0051286F"/>
    <w:rsid w:val="005148F2"/>
    <w:rsid w:val="0051615B"/>
    <w:rsid w:val="0054362A"/>
    <w:rsid w:val="00552BF2"/>
    <w:rsid w:val="00556E9B"/>
    <w:rsid w:val="0055793E"/>
    <w:rsid w:val="005604A1"/>
    <w:rsid w:val="005700F4"/>
    <w:rsid w:val="00570F47"/>
    <w:rsid w:val="00572335"/>
    <w:rsid w:val="00573577"/>
    <w:rsid w:val="0057423D"/>
    <w:rsid w:val="00591B1E"/>
    <w:rsid w:val="00592EAE"/>
    <w:rsid w:val="00595C84"/>
    <w:rsid w:val="005B1F0D"/>
    <w:rsid w:val="005B2CF3"/>
    <w:rsid w:val="005C0262"/>
    <w:rsid w:val="005D3D38"/>
    <w:rsid w:val="005F103E"/>
    <w:rsid w:val="005F3439"/>
    <w:rsid w:val="00601B0A"/>
    <w:rsid w:val="00602B7A"/>
    <w:rsid w:val="00605E8E"/>
    <w:rsid w:val="00616493"/>
    <w:rsid w:val="00621B40"/>
    <w:rsid w:val="00623A38"/>
    <w:rsid w:val="00624C40"/>
    <w:rsid w:val="00626437"/>
    <w:rsid w:val="006316FD"/>
    <w:rsid w:val="00632FA0"/>
    <w:rsid w:val="00657A81"/>
    <w:rsid w:val="006725D7"/>
    <w:rsid w:val="00685E23"/>
    <w:rsid w:val="006A4DAF"/>
    <w:rsid w:val="006B183E"/>
    <w:rsid w:val="006B4F79"/>
    <w:rsid w:val="006B56CD"/>
    <w:rsid w:val="006C41A4"/>
    <w:rsid w:val="006D1E9A"/>
    <w:rsid w:val="006E0334"/>
    <w:rsid w:val="006F7DFD"/>
    <w:rsid w:val="00703BD8"/>
    <w:rsid w:val="00710326"/>
    <w:rsid w:val="0072101D"/>
    <w:rsid w:val="0073064D"/>
    <w:rsid w:val="00760924"/>
    <w:rsid w:val="0076525F"/>
    <w:rsid w:val="00767CC6"/>
    <w:rsid w:val="00782F85"/>
    <w:rsid w:val="00787510"/>
    <w:rsid w:val="00792E79"/>
    <w:rsid w:val="0079336A"/>
    <w:rsid w:val="007A2B57"/>
    <w:rsid w:val="007A5A6B"/>
    <w:rsid w:val="007A7589"/>
    <w:rsid w:val="007E5E12"/>
    <w:rsid w:val="007F529B"/>
    <w:rsid w:val="007F53C2"/>
    <w:rsid w:val="007F693F"/>
    <w:rsid w:val="00800196"/>
    <w:rsid w:val="00811873"/>
    <w:rsid w:val="00813960"/>
    <w:rsid w:val="00822396"/>
    <w:rsid w:val="00823C7F"/>
    <w:rsid w:val="00831EE6"/>
    <w:rsid w:val="00842D0F"/>
    <w:rsid w:val="008563BE"/>
    <w:rsid w:val="00875D3E"/>
    <w:rsid w:val="00876D82"/>
    <w:rsid w:val="00881C9E"/>
    <w:rsid w:val="008B5C1E"/>
    <w:rsid w:val="008B5F21"/>
    <w:rsid w:val="008C14ED"/>
    <w:rsid w:val="008C450C"/>
    <w:rsid w:val="008F05D7"/>
    <w:rsid w:val="0090149D"/>
    <w:rsid w:val="00913D67"/>
    <w:rsid w:val="00923088"/>
    <w:rsid w:val="00927D15"/>
    <w:rsid w:val="00935873"/>
    <w:rsid w:val="009526F9"/>
    <w:rsid w:val="009632FF"/>
    <w:rsid w:val="0096604E"/>
    <w:rsid w:val="0097147E"/>
    <w:rsid w:val="009829CF"/>
    <w:rsid w:val="00984DEF"/>
    <w:rsid w:val="00987DC1"/>
    <w:rsid w:val="009A2241"/>
    <w:rsid w:val="009D6DB1"/>
    <w:rsid w:val="009F0901"/>
    <w:rsid w:val="00A06CF2"/>
    <w:rsid w:val="00A1120B"/>
    <w:rsid w:val="00A42705"/>
    <w:rsid w:val="00A60A16"/>
    <w:rsid w:val="00A61ADE"/>
    <w:rsid w:val="00A769C8"/>
    <w:rsid w:val="00A80C88"/>
    <w:rsid w:val="00A83C5B"/>
    <w:rsid w:val="00A8450A"/>
    <w:rsid w:val="00A87967"/>
    <w:rsid w:val="00AA735B"/>
    <w:rsid w:val="00AA770D"/>
    <w:rsid w:val="00AB01A3"/>
    <w:rsid w:val="00AB1C8A"/>
    <w:rsid w:val="00AB41F0"/>
    <w:rsid w:val="00AC0AB7"/>
    <w:rsid w:val="00AC5AFD"/>
    <w:rsid w:val="00AD532D"/>
    <w:rsid w:val="00AD540C"/>
    <w:rsid w:val="00AE25F6"/>
    <w:rsid w:val="00AE6AEE"/>
    <w:rsid w:val="00AE6E28"/>
    <w:rsid w:val="00AF14CB"/>
    <w:rsid w:val="00AF38F9"/>
    <w:rsid w:val="00B12038"/>
    <w:rsid w:val="00B373BD"/>
    <w:rsid w:val="00B44AF7"/>
    <w:rsid w:val="00B505C3"/>
    <w:rsid w:val="00B71E64"/>
    <w:rsid w:val="00B777FF"/>
    <w:rsid w:val="00B8337F"/>
    <w:rsid w:val="00B92B2C"/>
    <w:rsid w:val="00B92E29"/>
    <w:rsid w:val="00BC175D"/>
    <w:rsid w:val="00BC642A"/>
    <w:rsid w:val="00BE12C0"/>
    <w:rsid w:val="00BE6389"/>
    <w:rsid w:val="00BE6D00"/>
    <w:rsid w:val="00BF15A9"/>
    <w:rsid w:val="00BF72EC"/>
    <w:rsid w:val="00C00C1E"/>
    <w:rsid w:val="00C10A56"/>
    <w:rsid w:val="00C11330"/>
    <w:rsid w:val="00C24443"/>
    <w:rsid w:val="00C260DB"/>
    <w:rsid w:val="00C36776"/>
    <w:rsid w:val="00C401C8"/>
    <w:rsid w:val="00C44F03"/>
    <w:rsid w:val="00C828AA"/>
    <w:rsid w:val="00C854FB"/>
    <w:rsid w:val="00C90579"/>
    <w:rsid w:val="00C91DD9"/>
    <w:rsid w:val="00C92CDC"/>
    <w:rsid w:val="00CA38BB"/>
    <w:rsid w:val="00CD13B3"/>
    <w:rsid w:val="00CD6B58"/>
    <w:rsid w:val="00CF3D3B"/>
    <w:rsid w:val="00CF401E"/>
    <w:rsid w:val="00CF4EB2"/>
    <w:rsid w:val="00CF6E9C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77919"/>
    <w:rsid w:val="00D81013"/>
    <w:rsid w:val="00D96856"/>
    <w:rsid w:val="00DC2CC0"/>
    <w:rsid w:val="00DD074F"/>
    <w:rsid w:val="00DD2B0C"/>
    <w:rsid w:val="00DF55E3"/>
    <w:rsid w:val="00DF59D5"/>
    <w:rsid w:val="00E02C67"/>
    <w:rsid w:val="00E066DE"/>
    <w:rsid w:val="00E07719"/>
    <w:rsid w:val="00E1289A"/>
    <w:rsid w:val="00E1461B"/>
    <w:rsid w:val="00E532F5"/>
    <w:rsid w:val="00E54249"/>
    <w:rsid w:val="00E72CA3"/>
    <w:rsid w:val="00E84AAE"/>
    <w:rsid w:val="00EB29D9"/>
    <w:rsid w:val="00EB6E8E"/>
    <w:rsid w:val="00EF6561"/>
    <w:rsid w:val="00F13302"/>
    <w:rsid w:val="00F13E3B"/>
    <w:rsid w:val="00F35659"/>
    <w:rsid w:val="00F46DDE"/>
    <w:rsid w:val="00F73BD7"/>
    <w:rsid w:val="00F759FD"/>
    <w:rsid w:val="00F81674"/>
    <w:rsid w:val="00F82D13"/>
    <w:rsid w:val="00F86667"/>
    <w:rsid w:val="00F868E5"/>
    <w:rsid w:val="00F877FF"/>
    <w:rsid w:val="00F908BD"/>
    <w:rsid w:val="00F90939"/>
    <w:rsid w:val="00FA190D"/>
    <w:rsid w:val="00FA2A79"/>
    <w:rsid w:val="00FA30B9"/>
    <w:rsid w:val="00FA5C2F"/>
    <w:rsid w:val="00FB0E69"/>
    <w:rsid w:val="00FB2902"/>
    <w:rsid w:val="00FB6D6D"/>
    <w:rsid w:val="00FC5D95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paragraph" w:customStyle="1" w:styleId="isselectedend">
    <w:name w:val="isselectedend"/>
    <w:basedOn w:val="Normal"/>
    <w:rsid w:val="007A2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EB7AB-B736-48FE-84A2-4F81E601F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489</Words>
  <Characters>2641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2022-09-27T14:41:00Z</cp:lastPrinted>
  <dcterms:created xsi:type="dcterms:W3CDTF">2026-06-22T16:55:00Z</dcterms:created>
  <dcterms:modified xsi:type="dcterms:W3CDTF">2026-06-22T16:55:00Z</dcterms:modified>
</cp:coreProperties>
</file>