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Júlio Barijan, 170 - Bordon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Júlio Barijan, 170 - Bordon 2.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pintura se encontra em estado inadequado à visibilidade, o que pode ocasionar acidentes entre os veículos que trafegam pela via e os pedestres.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0505013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3734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1238010-7C09-411E-A745-346D3D77346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F5EC304-3BC7-4AF7-AF8E-50B2AEA5276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87750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39827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7555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6040723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72250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37057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