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13ED667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C87A90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5C0492" w:rsidR="005C0492">
        <w:rPr>
          <w:rFonts w:ascii="Bookman Old Style" w:hAnsi="Bookman Old Style" w:cs="Arial"/>
          <w:sz w:val="24"/>
          <w:szCs w:val="24"/>
        </w:rPr>
        <w:t>Rua:</w:t>
      </w:r>
      <w:r w:rsidR="005C0492">
        <w:rPr>
          <w:rFonts w:ascii="Bookman Old Style" w:hAnsi="Bookman Old Style" w:cs="Arial"/>
          <w:sz w:val="24"/>
          <w:szCs w:val="24"/>
        </w:rPr>
        <w:t xml:space="preserve"> </w:t>
      </w:r>
      <w:r w:rsidRPr="005C0492" w:rsidR="005C0492">
        <w:rPr>
          <w:rFonts w:ascii="Bookman Old Style" w:hAnsi="Bookman Old Style" w:cs="Arial"/>
          <w:sz w:val="24"/>
          <w:szCs w:val="24"/>
        </w:rPr>
        <w:t>Santo Antônio de Posse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CFAE9D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C87A90">
        <w:rPr>
          <w:rFonts w:ascii="Bookman Old Style" w:hAnsi="Bookman Old Style" w:cs="Arial"/>
          <w:sz w:val="24"/>
          <w:szCs w:val="24"/>
          <w:lang w:val="pt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C87A9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326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19181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3755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C0FD6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2D2A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87A90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2026-06-18T14:23:00Z</dcterms:created>
  <dcterms:modified xsi:type="dcterms:W3CDTF">2026-06-19T15:12:00Z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