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D808A7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cata entulho na Rua Roberto </w:t>
      </w:r>
      <w:r w:rsidR="00786640">
        <w:rPr>
          <w:sz w:val="28"/>
          <w:szCs w:val="28"/>
        </w:rPr>
        <w:t>Riston</w:t>
      </w:r>
      <w:r w:rsidR="00786640">
        <w:rPr>
          <w:sz w:val="28"/>
          <w:szCs w:val="28"/>
        </w:rPr>
        <w:t xml:space="preserve"> Vaughan, 1122 – Vila Santa Teresinha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9657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A87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2026-06-18T13:58:00Z</dcterms:created>
  <dcterms:modified xsi:type="dcterms:W3CDTF">2026-06-18T13:58:00Z</dcterms:modified>
</cp:coreProperties>
</file>