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950A3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1370E9">
        <w:rPr>
          <w:sz w:val="28"/>
          <w:szCs w:val="28"/>
        </w:rPr>
        <w:t xml:space="preserve">tapa buraco na Rua </w:t>
      </w:r>
      <w:r w:rsidR="00151589">
        <w:rPr>
          <w:sz w:val="28"/>
          <w:szCs w:val="28"/>
        </w:rPr>
        <w:t xml:space="preserve">da Servidão, </w:t>
      </w:r>
      <w:r w:rsidR="0091280A">
        <w:rPr>
          <w:sz w:val="28"/>
          <w:szCs w:val="28"/>
        </w:rPr>
        <w:t>em frente a empresa MC Transportes</w:t>
      </w:r>
      <w:r w:rsidR="00151589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067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A99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2026-06-18T12:29:00Z</dcterms:created>
  <dcterms:modified xsi:type="dcterms:W3CDTF">2026-06-18T12:29:00Z</dcterms:modified>
</cp:coreProperties>
</file>