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2C0CBC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1370E9">
        <w:rPr>
          <w:sz w:val="28"/>
          <w:szCs w:val="28"/>
        </w:rPr>
        <w:t>tapa buraco na Rua Sete, 116 – Parque Silva Azevedo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52174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8D3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2026-06-18T12:26:00Z</dcterms:created>
  <dcterms:modified xsi:type="dcterms:W3CDTF">2026-06-18T12:26:00Z</dcterms:modified>
</cp:coreProperties>
</file>