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A41E67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F4B55">
        <w:rPr>
          <w:sz w:val="28"/>
          <w:szCs w:val="28"/>
        </w:rPr>
        <w:t>operação tapa buraco</w:t>
      </w:r>
      <w:r w:rsidR="00623C8E">
        <w:rPr>
          <w:sz w:val="28"/>
          <w:szCs w:val="28"/>
        </w:rPr>
        <w:t xml:space="preserve"> no pátio do CIS Nova Veneza</w:t>
      </w:r>
      <w:r w:rsidR="004B50B8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74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4713E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2026-06-18T11:59:00Z</dcterms:created>
  <dcterms:modified xsi:type="dcterms:W3CDTF">2026-06-18T11:59:00Z</dcterms:modified>
</cp:coreProperties>
</file>