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4E16DB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895F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F3659" w:rsidP="00BF6B30" w14:paraId="309ABA92" w14:textId="53077CFA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5F3659">
        <w:t>Indico ao Exmo. Sr. Prefeito Municipal, bem como ao departamento competente, que sejam realizados serviços de recapeamento asfáltico nas ruas abaixo relacionadas, localizadas no bairro Nova Terra</w:t>
      </w:r>
      <w:r w:rsidR="00816ABD">
        <w:t>:</w:t>
      </w:r>
    </w:p>
    <w:p w:rsidR="00816ABD" w:rsidP="00BF6B30" w14:paraId="30A9A641" w14:textId="25124A11">
      <w:pPr>
        <w:pStyle w:val="NormalWeb"/>
        <w:numPr>
          <w:ilvl w:val="0"/>
          <w:numId w:val="1"/>
        </w:numPr>
        <w:tabs>
          <w:tab w:val="left" w:pos="1418"/>
        </w:tabs>
        <w:spacing w:before="0" w:beforeAutospacing="0" w:after="120" w:afterAutospacing="0" w:line="276" w:lineRule="auto"/>
        <w:jc w:val="both"/>
      </w:pPr>
      <w:r>
        <w:t>Rua Ezequiel Emídio da Silva;</w:t>
      </w:r>
    </w:p>
    <w:p w:rsidR="00816ABD" w:rsidP="00BF6B30" w14:paraId="08CACA05" w14:textId="29CDB804">
      <w:pPr>
        <w:pStyle w:val="NormalWeb"/>
        <w:numPr>
          <w:ilvl w:val="0"/>
          <w:numId w:val="1"/>
        </w:numPr>
        <w:tabs>
          <w:tab w:val="left" w:pos="1418"/>
        </w:tabs>
        <w:spacing w:before="0" w:beforeAutospacing="0" w:after="120" w:afterAutospacing="0" w:line="276" w:lineRule="auto"/>
        <w:jc w:val="both"/>
      </w:pPr>
      <w:r>
        <w:t>Rua Cleber José da Silva;</w:t>
      </w:r>
    </w:p>
    <w:p w:rsidR="00816ABD" w:rsidP="00BF6B30" w14:paraId="671188F2" w14:textId="5E8303D0">
      <w:pPr>
        <w:pStyle w:val="NormalWeb"/>
        <w:numPr>
          <w:ilvl w:val="0"/>
          <w:numId w:val="1"/>
        </w:numPr>
        <w:tabs>
          <w:tab w:val="left" w:pos="1418"/>
        </w:tabs>
        <w:spacing w:before="0" w:beforeAutospacing="0" w:after="120" w:afterAutospacing="0" w:line="276" w:lineRule="auto"/>
        <w:jc w:val="both"/>
      </w:pPr>
      <w:r>
        <w:t>Rua Antônio Moraes</w:t>
      </w:r>
      <w:r w:rsidR="00493FD7">
        <w:t>;</w:t>
      </w:r>
    </w:p>
    <w:p w:rsidR="00816ABD" w:rsidRPr="005F3659" w:rsidP="00BF6B30" w14:paraId="6CC4318A" w14:textId="2E6A08E0">
      <w:pPr>
        <w:pStyle w:val="NormalWeb"/>
        <w:numPr>
          <w:ilvl w:val="0"/>
          <w:numId w:val="1"/>
        </w:numPr>
        <w:tabs>
          <w:tab w:val="left" w:pos="1418"/>
        </w:tabs>
        <w:spacing w:before="0" w:beforeAutospacing="0" w:after="120" w:afterAutospacing="0" w:line="276" w:lineRule="auto"/>
        <w:jc w:val="both"/>
      </w:pPr>
      <w:r>
        <w:t>Rua Marlene de Moura Costa</w:t>
      </w:r>
    </w:p>
    <w:p w:rsidR="00437D41" w:rsidP="00BF6B30" w14:paraId="6B5DD393" w14:textId="6DC55DF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37D41">
        <w:t>A presente Indicação se faz necessária em razão do estado atual do pavimento, que apresenta desgaste e irregularidades, comprometendo as condições de circulação dos usuários. A execução do recapeamento contribuirá para a melhoria da</w:t>
      </w:r>
      <w:r w:rsidR="006914FC">
        <w:t>s</w:t>
      </w:r>
      <w:r w:rsidRPr="00437D41">
        <w:t xml:space="preserve"> via</w:t>
      </w:r>
      <w:r w:rsidR="006914FC">
        <w:t>s</w:t>
      </w:r>
      <w:r w:rsidRPr="00437D41">
        <w:t>, proporcionando maior fluidez no tráfego e melhores condições de mobilidade à população.</w:t>
      </w:r>
    </w:p>
    <w:p w:rsidR="00486A3F" w:rsidRPr="005F3659" w:rsidP="00BF6B30" w14:paraId="167A2BFC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994BB6" w:rsidP="007D3ABE" w14:paraId="177BFA19" w14:textId="42EE574B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7D3ABE">
        <w:rPr>
          <w:rFonts w:eastAsia="Arial"/>
          <w:bCs/>
          <w:color w:val="000000"/>
        </w:rPr>
        <w:t>23</w:t>
      </w:r>
      <w:r>
        <w:rPr>
          <w:rFonts w:eastAsia="Arial"/>
          <w:bCs/>
          <w:color w:val="000000"/>
        </w:rPr>
        <w:t xml:space="preserve"> de </w:t>
      </w:r>
      <w:r w:rsidR="007D3ABE">
        <w:rPr>
          <w:rFonts w:eastAsia="Arial"/>
          <w:bCs/>
          <w:color w:val="000000"/>
        </w:rPr>
        <w:t>junho</w:t>
      </w:r>
      <w:r w:rsidRPr="005A30DC">
        <w:rPr>
          <w:rFonts w:eastAsia="Arial"/>
          <w:bCs/>
          <w:color w:val="000000"/>
        </w:rPr>
        <w:t xml:space="preserve"> 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6325E35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1685925</wp:posOffset>
            </wp:positionH>
            <wp:positionV relativeFrom="paragraph">
              <wp:posOffset>9525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4119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1BC802F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1415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454330"/>
    <w:multiLevelType w:val="hybridMultilevel"/>
    <w:tmpl w:val="7272E3A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0333EA"/>
    <w:rsid w:val="000A5347"/>
    <w:rsid w:val="00141D49"/>
    <w:rsid w:val="00145045"/>
    <w:rsid w:val="00287D1B"/>
    <w:rsid w:val="00336886"/>
    <w:rsid w:val="00437D41"/>
    <w:rsid w:val="00486A3F"/>
    <w:rsid w:val="00493FD7"/>
    <w:rsid w:val="004C5EED"/>
    <w:rsid w:val="005841F6"/>
    <w:rsid w:val="005A30DC"/>
    <w:rsid w:val="005F3659"/>
    <w:rsid w:val="006659CC"/>
    <w:rsid w:val="006800BF"/>
    <w:rsid w:val="00685499"/>
    <w:rsid w:val="006914FC"/>
    <w:rsid w:val="00760C27"/>
    <w:rsid w:val="007B03C1"/>
    <w:rsid w:val="007D3ABE"/>
    <w:rsid w:val="007F504C"/>
    <w:rsid w:val="00816ABD"/>
    <w:rsid w:val="00895F2B"/>
    <w:rsid w:val="00967049"/>
    <w:rsid w:val="00994BB6"/>
    <w:rsid w:val="009C24E7"/>
    <w:rsid w:val="009C6C44"/>
    <w:rsid w:val="00A25B84"/>
    <w:rsid w:val="00A933D3"/>
    <w:rsid w:val="00BA1E2A"/>
    <w:rsid w:val="00BF6B30"/>
    <w:rsid w:val="00D812D9"/>
    <w:rsid w:val="00DA4240"/>
    <w:rsid w:val="00EE3B3F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26</cp:revision>
  <dcterms:created xsi:type="dcterms:W3CDTF">2026-06-16T14:16:00Z</dcterms:created>
  <dcterms:modified xsi:type="dcterms:W3CDTF">2026-06-16T14:54:00Z</dcterms:modified>
</cp:coreProperties>
</file>