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revisão de fios obsoletos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Antônio Marques, Jardim São Carlos,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revisão de fios obsoletos é crucial para garantir a segurança elétrica, prevenir incêndios e assegurar o funcionamento adequado de sistemas elétricos, protegendo a vida e as propriedades da comunidade local.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4283188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6BEC8C32-30FB-4137-A2F2-72CC4B8ADEFA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3177A449-CF3C-472C-B0D6-4E7575E0C145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20344017-679A-46F1-899E-B6A34C152C2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9124840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47302173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33432766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1903175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53502877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10544833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9815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4981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