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2AB25B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95754D">
        <w:rPr>
          <w:sz w:val="24"/>
        </w:rPr>
        <w:t xml:space="preserve">Retirada de entulho na Rua Cezar Augusto </w:t>
      </w:r>
      <w:r w:rsidR="0095754D">
        <w:rPr>
          <w:sz w:val="24"/>
        </w:rPr>
        <w:t>luiz</w:t>
      </w:r>
      <w:bookmarkEnd w:id="1"/>
      <w:r w:rsidR="0095754D">
        <w:rPr>
          <w:sz w:val="24"/>
        </w:rPr>
        <w:t>, Jardim São Luiz.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1CBE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A4800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F47E9-EAE9-40D8-9137-D7A93D44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2026-06-15T15:50:00Z</dcterms:created>
  <dcterms:modified xsi:type="dcterms:W3CDTF">2026-06-15T15:50:00Z</dcterms:modified>
</cp:coreProperties>
</file>