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E299A0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37FDD" w:rsidR="00537FDD">
        <w:rPr>
          <w:rFonts w:ascii="Arial" w:hAnsi="Arial" w:cs="Arial"/>
          <w:b/>
          <w:sz w:val="24"/>
          <w:szCs w:val="24"/>
          <w:u w:val="single"/>
        </w:rPr>
        <w:t xml:space="preserve">Rua Júlia Maria </w:t>
      </w:r>
      <w:r w:rsidRPr="00537FDD" w:rsidR="00537FDD">
        <w:rPr>
          <w:rFonts w:ascii="Arial" w:hAnsi="Arial" w:cs="Arial"/>
          <w:b/>
          <w:sz w:val="24"/>
          <w:szCs w:val="24"/>
          <w:u w:val="single"/>
        </w:rPr>
        <w:t>Galiêta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 no </w:t>
      </w:r>
      <w:r w:rsidR="003B0DE6">
        <w:rPr>
          <w:rFonts w:ascii="Arial" w:hAnsi="Arial" w:cs="Arial"/>
          <w:b/>
          <w:sz w:val="24"/>
          <w:szCs w:val="24"/>
          <w:u w:val="single"/>
        </w:rPr>
        <w:t>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128251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2555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3EA0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2026-06-15T16:47:00Z</dcterms:created>
  <dcterms:modified xsi:type="dcterms:W3CDTF">2026-06-15T16:48:00Z</dcterms:modified>
</cp:coreProperties>
</file>