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2A80B9D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133EC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B4337" w:rsidR="004B4337">
        <w:rPr>
          <w:rFonts w:ascii="Arial" w:hAnsi="Arial" w:cs="Arial"/>
          <w:b/>
          <w:sz w:val="24"/>
          <w:szCs w:val="24"/>
          <w:u w:val="single"/>
        </w:rPr>
        <w:t>Rua João do Couto Neto</w:t>
      </w:r>
      <w:r w:rsidR="004B4337">
        <w:rPr>
          <w:rFonts w:ascii="Arial" w:hAnsi="Arial" w:cs="Arial"/>
          <w:b/>
          <w:sz w:val="24"/>
          <w:szCs w:val="24"/>
          <w:u w:val="single"/>
        </w:rPr>
        <w:t xml:space="preserve"> do Bairro 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515641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68296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1E22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331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2026-06-15T14:53:00Z</dcterms:created>
  <dcterms:modified xsi:type="dcterms:W3CDTF">2026-06-15T14:57:00Z</dcterms:modified>
</cp:coreProperties>
</file>