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F2950" w14:paraId="66DC4E86" w14:textId="77777777">
      <w:pP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F2950" w14:paraId="2CBD626B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F2950" w14:paraId="78756062" w14:textId="671C8DD4">
      <w:p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LIMPEZA</w:t>
      </w:r>
      <w:r w:rsidR="000D436D">
        <w:rPr>
          <w:rFonts w:ascii="Arial" w:eastAsia="Arial" w:hAnsi="Arial" w:cs="Arial"/>
          <w:b/>
          <w:bCs/>
          <w:sz w:val="24"/>
          <w:szCs w:val="24"/>
        </w:rPr>
        <w:t xml:space="preserve"> E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RETIRADA DE </w:t>
      </w:r>
      <w:r w:rsidR="00960891">
        <w:rPr>
          <w:rFonts w:ascii="Arial" w:eastAsia="Arial" w:hAnsi="Arial" w:cs="Arial"/>
          <w:b/>
          <w:bCs/>
          <w:sz w:val="24"/>
          <w:szCs w:val="24"/>
        </w:rPr>
        <w:t xml:space="preserve">GALHOS DE </w:t>
      </w:r>
      <w:r w:rsidR="000D436D">
        <w:rPr>
          <w:rFonts w:ascii="Arial" w:eastAsia="Arial" w:hAnsi="Arial" w:cs="Arial"/>
          <w:b/>
          <w:bCs/>
          <w:sz w:val="24"/>
          <w:szCs w:val="24"/>
        </w:rPr>
        <w:t xml:space="preserve">PODA DE ÁRVORE DE VIA </w:t>
      </w:r>
      <w:r>
        <w:rPr>
          <w:rFonts w:ascii="Arial" w:eastAsia="Arial" w:hAnsi="Arial" w:cs="Arial"/>
          <w:b/>
          <w:bCs/>
          <w:sz w:val="24"/>
          <w:szCs w:val="24"/>
        </w:rPr>
        <w:t>PÚBLICA</w:t>
      </w:r>
    </w:p>
    <w:p w:rsidR="00CF2950" w14:paraId="49FF94AD" w14:textId="4C23150A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Rua </w:t>
      </w:r>
      <w:r w:rsidR="00960891">
        <w:rPr>
          <w:rFonts w:ascii="Arial" w:eastAsia="Arial" w:hAnsi="Arial" w:cs="Arial"/>
          <w:color w:val="1F1F1F"/>
          <w:sz w:val="24"/>
          <w:szCs w:val="24"/>
        </w:rPr>
        <w:t>Generoso Alves Vieira</w:t>
      </w:r>
      <w:r w:rsidR="000D436D">
        <w:rPr>
          <w:rFonts w:ascii="Arial" w:eastAsia="Arial" w:hAnsi="Arial" w:cs="Arial"/>
          <w:color w:val="1F1F1F"/>
          <w:sz w:val="24"/>
          <w:szCs w:val="24"/>
        </w:rPr>
        <w:t xml:space="preserve">, n° </w:t>
      </w:r>
      <w:r w:rsidR="00960891">
        <w:rPr>
          <w:rFonts w:ascii="Arial" w:eastAsia="Arial" w:hAnsi="Arial" w:cs="Arial"/>
          <w:color w:val="1F1F1F"/>
          <w:sz w:val="24"/>
          <w:szCs w:val="24"/>
        </w:rPr>
        <w:t>5</w:t>
      </w:r>
      <w:r w:rsidR="000D436D">
        <w:rPr>
          <w:rFonts w:ascii="Arial" w:eastAsia="Arial" w:hAnsi="Arial" w:cs="Arial"/>
          <w:color w:val="1F1F1F"/>
          <w:sz w:val="24"/>
          <w:szCs w:val="24"/>
        </w:rPr>
        <w:t>4 – Bairro Jardim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960891">
        <w:rPr>
          <w:rFonts w:ascii="Arial" w:eastAsia="Arial" w:hAnsi="Arial" w:cs="Arial"/>
          <w:color w:val="1F1F1F"/>
          <w:sz w:val="24"/>
          <w:szCs w:val="24"/>
        </w:rPr>
        <w:t>Volobueff</w:t>
      </w:r>
      <w:r>
        <w:rPr>
          <w:rFonts w:ascii="Arial" w:eastAsia="Arial" w:hAnsi="Arial" w:cs="Arial"/>
          <w:color w:val="1F1F1F"/>
          <w:sz w:val="24"/>
          <w:szCs w:val="24"/>
        </w:rPr>
        <w:t>, Sumaré/SP</w:t>
      </w:r>
      <w:r>
        <w:rPr>
          <w:rFonts w:ascii="Arial" w:eastAsia="Arial" w:hAnsi="Arial" w:cs="Arial"/>
          <w:sz w:val="24"/>
          <w:szCs w:val="24"/>
        </w:rPr>
        <w:t>.</w:t>
      </w:r>
    </w:p>
    <w:p w:rsidR="00CF2950" w14:paraId="6CF77B19" w14:textId="77777777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F2950" w14:paraId="6D3A6E82" w14:textId="6FC245F9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Moradores da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Rua </w:t>
      </w:r>
      <w:r w:rsidRPr="00960891" w:rsidR="00960891">
        <w:rPr>
          <w:rFonts w:ascii="Arial" w:eastAsia="Arial" w:hAnsi="Arial" w:cs="Arial"/>
          <w:b/>
          <w:bCs/>
          <w:color w:val="1F1F1F"/>
          <w:sz w:val="24"/>
          <w:szCs w:val="24"/>
        </w:rPr>
        <w:t>Rua Generoso Alves Vieira, n° 54 – Bairro Jardim Volobueff,</w:t>
      </w:r>
      <w:r w:rsidR="00960891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r w:rsidRPr="000D436D" w:rsidR="000D436D">
        <w:rPr>
          <w:rFonts w:ascii="Arial" w:eastAsia="Arial" w:hAnsi="Arial" w:cs="Arial"/>
          <w:b/>
          <w:bCs/>
          <w:color w:val="1F1F1F"/>
          <w:sz w:val="24"/>
          <w:szCs w:val="24"/>
        </w:rPr>
        <w:t>Sumaré/SP</w:t>
      </w:r>
      <w:r>
        <w:rPr>
          <w:rFonts w:ascii="Arial" w:eastAsia="Arial" w:hAnsi="Arial" w:cs="Arial"/>
          <w:sz w:val="24"/>
          <w:szCs w:val="24"/>
        </w:rPr>
        <w:t xml:space="preserve">, dirigiram-se a este vereador relatando a urgente necessidade de intervenções </w:t>
      </w:r>
      <w:r w:rsidR="000D436D">
        <w:rPr>
          <w:rFonts w:ascii="Arial" w:eastAsia="Arial" w:hAnsi="Arial" w:cs="Arial"/>
          <w:sz w:val="24"/>
          <w:szCs w:val="24"/>
        </w:rPr>
        <w:t xml:space="preserve">para prestação de </w:t>
      </w:r>
      <w:r>
        <w:rPr>
          <w:rFonts w:ascii="Arial" w:eastAsia="Arial" w:hAnsi="Arial" w:cs="Arial"/>
          <w:sz w:val="24"/>
          <w:szCs w:val="24"/>
        </w:rPr>
        <w:t>serviços de limpeza</w:t>
      </w:r>
      <w:r w:rsidR="000D436D">
        <w:rPr>
          <w:rFonts w:ascii="Arial" w:eastAsia="Arial" w:hAnsi="Arial" w:cs="Arial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 xml:space="preserve"> poda de árvores e retirada de resíduos</w:t>
      </w:r>
      <w:r w:rsidR="000D436D">
        <w:rPr>
          <w:rFonts w:ascii="Arial" w:eastAsia="Arial" w:hAnsi="Arial" w:cs="Arial"/>
          <w:sz w:val="24"/>
          <w:szCs w:val="24"/>
        </w:rPr>
        <w:t xml:space="preserve"> no local supracitado</w:t>
      </w:r>
      <w:r>
        <w:rPr>
          <w:rFonts w:ascii="Arial" w:eastAsia="Arial" w:hAnsi="Arial" w:cs="Arial"/>
          <w:sz w:val="24"/>
          <w:szCs w:val="24"/>
        </w:rPr>
        <w:t>.</w:t>
      </w:r>
    </w:p>
    <w:p w:rsidR="00CF2950" w14:paraId="75AE57F3" w14:textId="3CCC66AF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falta de limpeza regular e a </w:t>
      </w:r>
      <w:r w:rsidR="000D436D">
        <w:rPr>
          <w:rFonts w:ascii="Arial" w:eastAsia="Arial" w:hAnsi="Arial" w:cs="Arial"/>
          <w:sz w:val="24"/>
          <w:szCs w:val="24"/>
        </w:rPr>
        <w:t xml:space="preserve">não remoção das podas de arvores </w:t>
      </w:r>
      <w:r>
        <w:rPr>
          <w:rFonts w:ascii="Arial" w:eastAsia="Arial" w:hAnsi="Arial" w:cs="Arial"/>
          <w:sz w:val="24"/>
          <w:szCs w:val="24"/>
        </w:rPr>
        <w:t>têm gerado inúmeros transtornos à comunidade, comprometendo a acessibilidade, a segurança e a funcionalidade do local</w:t>
      </w:r>
      <w:r w:rsidR="000D436D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A situação expõe os cidadãos a riscos como acidentes por quedas, presença de animais peçonhentos e </w:t>
      </w:r>
      <w:r w:rsidR="000D436D">
        <w:rPr>
          <w:rFonts w:ascii="Arial" w:eastAsia="Arial" w:hAnsi="Arial" w:cs="Arial"/>
          <w:sz w:val="24"/>
          <w:szCs w:val="24"/>
        </w:rPr>
        <w:t>dentre outros</w:t>
      </w:r>
      <w:r>
        <w:rPr>
          <w:rFonts w:ascii="Arial" w:eastAsia="Arial" w:hAnsi="Arial" w:cs="Arial"/>
          <w:sz w:val="24"/>
          <w:szCs w:val="24"/>
        </w:rPr>
        <w:t>.</w:t>
      </w:r>
    </w:p>
    <w:p w:rsidR="00CF2950" w:rsidP="000D436D" w14:paraId="3C16DC23" w14:textId="1CAB2558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do exposto, é fundamental que a Administração Pública Municipal atue de forma integrada e diligente, assegurando não apenas a limpeza e remoção de resíduos, mas também</w:t>
      </w:r>
      <w:r w:rsidR="000D436D">
        <w:rPr>
          <w:rFonts w:ascii="Arial" w:eastAsia="Arial" w:hAnsi="Arial" w:cs="Arial"/>
          <w:sz w:val="24"/>
          <w:szCs w:val="24"/>
        </w:rPr>
        <w:t>, a</w:t>
      </w:r>
      <w:r>
        <w:rPr>
          <w:rFonts w:ascii="Arial" w:eastAsia="Arial" w:hAnsi="Arial" w:cs="Arial"/>
          <w:sz w:val="24"/>
          <w:szCs w:val="24"/>
        </w:rPr>
        <w:t xml:space="preserve"> poda segura das árvores e a </w:t>
      </w:r>
      <w:r w:rsidR="000D436D">
        <w:rPr>
          <w:rFonts w:ascii="Arial" w:eastAsia="Arial" w:hAnsi="Arial" w:cs="Arial"/>
          <w:sz w:val="24"/>
          <w:szCs w:val="24"/>
        </w:rPr>
        <w:t xml:space="preserve">limpeza e </w:t>
      </w:r>
      <w:r>
        <w:rPr>
          <w:rFonts w:ascii="Arial" w:eastAsia="Arial" w:hAnsi="Arial" w:cs="Arial"/>
          <w:sz w:val="24"/>
          <w:szCs w:val="24"/>
        </w:rPr>
        <w:t>desobstrução de vias de circulação.</w:t>
      </w:r>
    </w:p>
    <w:p w:rsidR="00CF2950" w14:paraId="54080B39" w14:textId="098DE9C0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Tais medidas garantirão a preservação ambiental, a segurança dos transeuntes, a qualidade do espaço de convívio e a redução de riscos de </w:t>
      </w:r>
      <w:r w:rsidR="000D436D">
        <w:rPr>
          <w:rFonts w:ascii="Arial" w:eastAsia="Arial" w:hAnsi="Arial" w:cs="Arial"/>
          <w:sz w:val="24"/>
          <w:szCs w:val="24"/>
        </w:rPr>
        <w:t>acidentes e incidentes</w:t>
      </w:r>
      <w:r>
        <w:rPr>
          <w:rFonts w:ascii="Arial" w:eastAsia="Arial" w:hAnsi="Arial" w:cs="Arial"/>
          <w:sz w:val="24"/>
          <w:szCs w:val="24"/>
        </w:rPr>
        <w:t xml:space="preserve"> no município.</w:t>
      </w:r>
    </w:p>
    <w:p w:rsidR="00CF2950" w14:paraId="53A361BF" w14:textId="77777777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F2950" w14:paraId="3DE9C6A3" w14:textId="77777777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:rsidR="00CF2950" w14:paraId="4C76246B" w14:textId="03DD8C6C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3026A9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26A9">
        <w:rPr>
          <w:rFonts w:ascii="Arial" w:eastAsia="Arial" w:hAnsi="Arial" w:cs="Arial"/>
          <w:sz w:val="24"/>
          <w:szCs w:val="24"/>
        </w:rPr>
        <w:t>junh</w:t>
      </w:r>
      <w:r w:rsidR="000D436D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F2950" w14:paraId="6B600877" w14:textId="77777777">
      <w:pPr>
        <w:spacing w:after="0" w:line="256" w:lineRule="auto"/>
        <w:jc w:val="right"/>
        <w:rPr>
          <w:rFonts w:ascii="Arial" w:eastAsia="Arial" w:hAnsi="Arial" w:cs="Arial"/>
          <w:sz w:val="24"/>
          <w:szCs w:val="24"/>
        </w:rPr>
      </w:pPr>
    </w:p>
    <w:p w:rsidR="00CF2950" w14:paraId="5E31B723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676975" cy="1158691"/>
            <wp:effectExtent l="0" t="0" r="0" b="0"/>
            <wp:docPr id="3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194792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6975" cy="115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CCBFB2-DA74-48E3-BE53-2451393F6EE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9AB855E-1712-4813-95E5-4842814F75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F9CC8B2-2A6B-4DFB-B151-C0D196312B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950" w14:paraId="3CC9D9A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mykofulxkyo8" w:colFirst="0" w:colLast="0"/>
  <w:bookmarkEnd w:id="0"/>
  <w:p w:rsidR="00CF2950" w14:paraId="4C776542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30" name="Conector de Seta Reta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3021819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510505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F2950" w14:paraId="1B746B5F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950" w14:paraId="4C57D50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950" w14:paraId="494DF6EA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1258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1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9641336" name="Agrupar 379641336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264065413" name="Retângulo 26406541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2950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784569866" name="Agrupar 1784569866"/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634574879" name="Retângulo 634574879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F2950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1513816154" name="Forma Livre: Forma 1513816154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892435032" name="Forma Livre: Forma 892435032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569347588" name="Forma Livre: Forma 569347588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Agrupar 31" o:spid="_x0000_s2049" style="width:595.1pt;height:808.7pt;margin-top:0;margin-left:-68pt;mso-wrap-distance-left:0;mso-wrap-distance-right:0;position:absolute;z-index:-251655168" coordorigin="15671,0" coordsize="75577,75600">
              <v:group id="Agrupar 379641336" o:spid="_x0000_s2050" style="width:75577;height:75600;left:15671;position:absolute" coordorigin="15671,0" coordsize="75577,75600">
                <v:rect id="Retângulo 264065413" o:spid="_x0000_s2051" style="width:75577;height:75600;left:15671;mso-wrap-style:square;position:absolute;visibility:visible;v-text-anchor:middle" filled="f" stroked="f">
                  <v:textbox inset="7.2pt,7.2pt,7.2pt,7.2pt">
                    <w:txbxContent>
                      <w:p w:rsidR="00CF2950" w14:paraId="6CFC3842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group id="Agrupar 1784569866" o:spid="_x0000_s2052" style="width:75577;height:75600;left:15671;position:absolute" coordsize="75577,102703">
                  <v:rect id="Retângulo 634574879" o:spid="_x0000_s2053" style="width:75577;height:102703;mso-wrap-style:square;position:absolute;visibility:visible;v-text-anchor:middle" filled="f" stroked="f">
                    <v:textbox inset="7.2pt,7.2pt,7.2pt,7.2pt">
                      <w:txbxContent>
                        <w:p w:rsidR="00CF2950" w14:paraId="646F06FB" w14:textId="77777777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rect>
                  <v:shape id="Forma Livre: Forma 1513816154" o:spid="_x0000_s2054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  <v:path arrowok="t" o:extrusionok="f"/>
                  </v:shape>
                  <v:shape id="Forma Livre: Forma 892435032" o:spid="_x0000_s2055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  <v:path arrowok="t" o:extrusionok="f"/>
                  </v:shape>
                  <v:shape id="Forma Livre: Forma 569347588" o:spid="_x0000_s2056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  <v:path arrowok="t" o:extrusionok="f"/>
                  </v:shape>
                </v:group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DD47DD7"/>
    <w:multiLevelType w:val="multilevel"/>
    <w:tmpl w:val="660A168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950"/>
    <w:rsid w:val="000D436D"/>
    <w:rsid w:val="00220900"/>
    <w:rsid w:val="0028557C"/>
    <w:rsid w:val="002D7937"/>
    <w:rsid w:val="003026A9"/>
    <w:rsid w:val="0035220D"/>
    <w:rsid w:val="00960891"/>
    <w:rsid w:val="00CF2950"/>
    <w:rsid w:val="00D052DF"/>
    <w:rsid w:val="00DC44FC"/>
    <w:rsid w:val="00ED3CB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2DBFA1C-910B-44D7-8F42-2C565F57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1muX02kTKAB2p/to4vBXHgJkiw==">CgMxLjAyDmgubXlrb2Z1bHhreW84OAByITFwMWlfNFptdlpuLVlQd3ZhZlZvT3JXUExtVy10bE15bg==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5</cp:revision>
  <dcterms:created xsi:type="dcterms:W3CDTF">2026-05-14T18:04:00Z</dcterms:created>
  <dcterms:modified xsi:type="dcterms:W3CDTF">2026-06-09T12:48:00Z</dcterms:modified>
</cp:coreProperties>
</file>