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4492B" w:rsidP="0084492B" w14:paraId="54EDB32F" w14:textId="77777777">
      <w:pPr>
        <w:spacing w:after="0"/>
        <w:ind w:left="2832"/>
        <w:rPr>
          <w:b/>
          <w:bCs/>
          <w:sz w:val="26"/>
          <w:szCs w:val="26"/>
        </w:rPr>
      </w:pPr>
      <w:permStart w:id="0" w:edGrp="everyone"/>
    </w:p>
    <w:p w:rsidR="0084492B" w:rsidP="0084492B" w14:paraId="3DFFF9A0" w14:textId="77777777">
      <w:pPr>
        <w:spacing w:after="0"/>
        <w:ind w:left="4248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 xml:space="preserve">PROJETO DE LEI Nº </w:t>
      </w:r>
      <w:r>
        <w:rPr>
          <w:b/>
          <w:bCs/>
          <w:sz w:val="26"/>
          <w:szCs w:val="26"/>
        </w:rPr>
        <w:t>____</w:t>
      </w:r>
    </w:p>
    <w:p w:rsidR="0084492B" w:rsidRPr="00224500" w:rsidP="0084492B" w14:paraId="20184A04" w14:textId="14BFF1B2">
      <w:pPr>
        <w:spacing w:after="0"/>
        <w:ind w:left="4248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DE 01</w:t>
      </w:r>
      <w:r w:rsidRPr="00224500">
        <w:rPr>
          <w:b/>
          <w:bCs/>
          <w:sz w:val="26"/>
          <w:szCs w:val="26"/>
        </w:rPr>
        <w:t xml:space="preserve"> DE </w:t>
      </w:r>
      <w:r>
        <w:rPr>
          <w:b/>
          <w:bCs/>
          <w:sz w:val="26"/>
          <w:szCs w:val="26"/>
        </w:rPr>
        <w:t xml:space="preserve">JUNHO </w:t>
      </w:r>
      <w:r w:rsidRPr="00224500">
        <w:rPr>
          <w:b/>
          <w:bCs/>
          <w:sz w:val="26"/>
          <w:szCs w:val="26"/>
        </w:rPr>
        <w:t>DE 2021.</w:t>
      </w:r>
    </w:p>
    <w:p w:rsidR="0084492B" w:rsidRPr="008B2F8E" w:rsidP="0084492B" w14:paraId="5EDC3B97" w14:textId="77777777">
      <w:pPr>
        <w:rPr>
          <w:sz w:val="26"/>
          <w:szCs w:val="26"/>
        </w:rPr>
      </w:pPr>
    </w:p>
    <w:p w:rsidR="0084492B" w:rsidRPr="008B2F8E" w:rsidP="0084492B" w14:paraId="41E6FC47" w14:textId="77777777">
      <w:pPr>
        <w:ind w:left="4248"/>
        <w:jc w:val="both"/>
        <w:rPr>
          <w:sz w:val="26"/>
          <w:szCs w:val="26"/>
        </w:rPr>
      </w:pPr>
      <w:r w:rsidRPr="008B2F8E">
        <w:rPr>
          <w:sz w:val="26"/>
          <w:szCs w:val="26"/>
        </w:rPr>
        <w:t>“Dispõe sobre a obrigatoriedade de os estabelecimentos veterinários e de comércio de produtos para animais afixarem cartaz de incentivo à adoção responsável de animais e dá outras providências”</w:t>
      </w:r>
      <w:r>
        <w:rPr>
          <w:sz w:val="26"/>
          <w:szCs w:val="26"/>
        </w:rPr>
        <w:t>.</w:t>
      </w:r>
    </w:p>
    <w:p w:rsidR="0084492B" w:rsidP="0084492B" w14:paraId="55690343" w14:textId="2E84E80D">
      <w:pPr>
        <w:ind w:left="708"/>
        <w:rPr>
          <w:b/>
          <w:bCs/>
          <w:sz w:val="26"/>
          <w:szCs w:val="26"/>
        </w:rPr>
      </w:pPr>
      <w:bookmarkStart w:id="1" w:name="_GoBack"/>
      <w:bookmarkEnd w:id="1"/>
    </w:p>
    <w:p w:rsidR="0084492B" w:rsidRPr="00735730" w:rsidP="0084492B" w14:paraId="38AF0884" w14:textId="77777777">
      <w:pPr>
        <w:ind w:left="708" w:firstLine="708"/>
        <w:rPr>
          <w:b/>
          <w:bCs/>
          <w:sz w:val="26"/>
          <w:szCs w:val="26"/>
        </w:rPr>
      </w:pPr>
      <w:r w:rsidRPr="00735730">
        <w:rPr>
          <w:b/>
          <w:bCs/>
          <w:sz w:val="26"/>
          <w:szCs w:val="26"/>
        </w:rPr>
        <w:t>O PREFEITO DO MUNICIPIO DE SUMARÉ</w:t>
      </w:r>
    </w:p>
    <w:p w:rsidR="0084492B" w:rsidP="0084492B" w14:paraId="2DE68E5D" w14:textId="77777777">
      <w:pPr>
        <w:ind w:left="-142"/>
        <w:rPr>
          <w:sz w:val="26"/>
          <w:szCs w:val="26"/>
        </w:rPr>
      </w:pPr>
      <w:r>
        <w:rPr>
          <w:sz w:val="26"/>
          <w:szCs w:val="26"/>
        </w:rPr>
        <w:t>Faço saber que a Câmara Municipal aprovou e eu sanciono e promulgo a seguinte Lei.</w:t>
      </w:r>
    </w:p>
    <w:p w:rsidR="0084492B" w:rsidP="0084492B" w14:paraId="00F05A89" w14:textId="77777777">
      <w:pPr>
        <w:tabs>
          <w:tab w:val="left" w:pos="1418"/>
        </w:tabs>
        <w:ind w:left="-142" w:firstLine="1560"/>
        <w:rPr>
          <w:sz w:val="26"/>
          <w:szCs w:val="26"/>
        </w:rPr>
      </w:pPr>
      <w:r w:rsidRPr="008B2F8E">
        <w:rPr>
          <w:sz w:val="26"/>
          <w:szCs w:val="26"/>
        </w:rPr>
        <w:br/>
      </w:r>
      <w:bookmarkStart w:id="2" w:name="artigo_1"/>
      <w:r w:rsidRPr="0063252F">
        <w:rPr>
          <w:b/>
          <w:bCs/>
          <w:sz w:val="26"/>
          <w:szCs w:val="26"/>
        </w:rPr>
        <w:t>Art. 1º</w:t>
      </w:r>
      <w:bookmarkEnd w:id="2"/>
      <w:r w:rsidRPr="008B2F8E">
        <w:rPr>
          <w:sz w:val="26"/>
          <w:szCs w:val="26"/>
        </w:rPr>
        <w:t> Os estabelecimentos veterinários e de comércio de produtos para animais situados no Município de S</w:t>
      </w:r>
      <w:r>
        <w:rPr>
          <w:sz w:val="26"/>
          <w:szCs w:val="26"/>
        </w:rPr>
        <w:t>umaré</w:t>
      </w:r>
      <w:r w:rsidRPr="008B2F8E">
        <w:rPr>
          <w:sz w:val="26"/>
          <w:szCs w:val="26"/>
        </w:rPr>
        <w:t xml:space="preserve"> deverão afixar cartaz de incentivo à adoção responsável de animais.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r w:rsidRPr="0063252F">
        <w:rPr>
          <w:b/>
          <w:bCs/>
          <w:sz w:val="26"/>
          <w:szCs w:val="26"/>
        </w:rPr>
        <w:t>Parágrafo único</w:t>
      </w:r>
      <w:r w:rsidRPr="008B2F8E">
        <w:rPr>
          <w:sz w:val="26"/>
          <w:szCs w:val="26"/>
        </w:rPr>
        <w:t>. Entende-se por adoção responsável</w:t>
      </w:r>
      <w:r>
        <w:rPr>
          <w:sz w:val="26"/>
          <w:szCs w:val="26"/>
        </w:rPr>
        <w:t>,</w:t>
      </w:r>
      <w:r w:rsidRPr="008B2F8E">
        <w:rPr>
          <w:sz w:val="26"/>
          <w:szCs w:val="26"/>
        </w:rPr>
        <w:t xml:space="preserve"> a adoção de animais domésticos que tem como finalidade oferecer abrigo, proteção e cuidados aos animais e em que o adotante tem plena consciência de suas responsabilidades como dono.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bookmarkStart w:id="3" w:name="artigo_2"/>
      <w:r w:rsidRPr="0063252F">
        <w:rPr>
          <w:b/>
          <w:bCs/>
          <w:sz w:val="26"/>
          <w:szCs w:val="26"/>
        </w:rPr>
        <w:t>Art. 2º</w:t>
      </w:r>
      <w:bookmarkEnd w:id="3"/>
      <w:r w:rsidRPr="008B2F8E">
        <w:rPr>
          <w:sz w:val="26"/>
          <w:szCs w:val="26"/>
        </w:rPr>
        <w:t xml:space="preserve"> Os cartazes podem ser confeccionados em adesivo, plástico ou papel, com dimensões mínimas de 29,70 por </w:t>
      </w:r>
      <w:r>
        <w:rPr>
          <w:sz w:val="26"/>
          <w:szCs w:val="26"/>
        </w:rPr>
        <w:t>21</w:t>
      </w:r>
      <w:r w:rsidRPr="008B2F8E">
        <w:rPr>
          <w:sz w:val="26"/>
          <w:szCs w:val="26"/>
        </w:rPr>
        <w:t>,00 centímetros.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r w:rsidRPr="0063252F">
        <w:rPr>
          <w:b/>
          <w:bCs/>
          <w:sz w:val="26"/>
          <w:szCs w:val="26"/>
        </w:rPr>
        <w:t>Parágrafo único</w:t>
      </w:r>
      <w:r w:rsidRPr="008B2F8E">
        <w:rPr>
          <w:sz w:val="26"/>
          <w:szCs w:val="26"/>
        </w:rPr>
        <w:t>. Todos os cartazes deverão conter o número e ano desta Lei em letras de tamanho visível.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bookmarkStart w:id="4" w:name="artigo_3"/>
      <w:r w:rsidRPr="0063252F">
        <w:rPr>
          <w:b/>
          <w:bCs/>
          <w:sz w:val="26"/>
          <w:szCs w:val="26"/>
        </w:rPr>
        <w:t>Art. 3º</w:t>
      </w:r>
      <w:bookmarkEnd w:id="4"/>
      <w:r w:rsidRPr="008B2F8E">
        <w:rPr>
          <w:sz w:val="26"/>
          <w:szCs w:val="26"/>
        </w:rPr>
        <w:t> Os cartazes deverão ser afixados em superfícies verticais, a pelo menos 1,30 metro de altura.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bookmarkStart w:id="5" w:name="artigo_4"/>
      <w:r w:rsidRPr="0063252F">
        <w:rPr>
          <w:b/>
          <w:bCs/>
          <w:sz w:val="26"/>
          <w:szCs w:val="26"/>
        </w:rPr>
        <w:t>Art. 4º</w:t>
      </w:r>
      <w:bookmarkEnd w:id="5"/>
      <w:r w:rsidRPr="008B2F8E">
        <w:rPr>
          <w:sz w:val="26"/>
          <w:szCs w:val="26"/>
        </w:rPr>
        <w:t> A desobediência de qualquer dispositivo desta Lei sujeitará o infrator às seguintes penalidades: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  <w:t>I - advertência por escrito, notificando-se o infrator para sanar a irregularidade no</w:t>
      </w:r>
    </w:p>
    <w:p w:rsidR="0084492B" w:rsidP="0084492B" w14:paraId="1FCDD798" w14:textId="77777777">
      <w:pPr>
        <w:tabs>
          <w:tab w:val="left" w:pos="1418"/>
        </w:tabs>
        <w:ind w:left="-142"/>
      </w:pPr>
    </w:p>
    <w:p w:rsidR="0084492B" w:rsidP="0084492B" w14:paraId="36D4A0F0" w14:textId="77777777">
      <w:pPr>
        <w:tabs>
          <w:tab w:val="left" w:pos="1418"/>
        </w:tabs>
        <w:ind w:left="-142"/>
      </w:pPr>
    </w:p>
    <w:p w:rsidR="0084492B" w:rsidP="0084492B" w14:paraId="162ED771" w14:textId="77777777">
      <w:pPr>
        <w:tabs>
          <w:tab w:val="left" w:pos="1418"/>
        </w:tabs>
        <w:ind w:left="-142"/>
      </w:pPr>
    </w:p>
    <w:p w:rsidR="0084492B" w:rsidP="0084492B" w14:paraId="1E0BC758" w14:textId="77777777">
      <w:pPr>
        <w:tabs>
          <w:tab w:val="left" w:pos="1418"/>
        </w:tabs>
        <w:ind w:left="-142"/>
        <w:rPr>
          <w:sz w:val="26"/>
          <w:szCs w:val="26"/>
        </w:rPr>
      </w:pPr>
      <w:r w:rsidRPr="00DC2C26">
        <w:rPr>
          <w:sz w:val="26"/>
          <w:szCs w:val="26"/>
        </w:rPr>
        <w:t xml:space="preserve"> prazo de 30 (trinta) dias, contados a partir da notificação, sob pena de multa;</w:t>
      </w:r>
      <w:r w:rsidRPr="00DC2C26">
        <w:rPr>
          <w:sz w:val="26"/>
          <w:szCs w:val="26"/>
        </w:rPr>
        <w:br/>
      </w:r>
      <w:r w:rsidRPr="008B2F8E">
        <w:rPr>
          <w:sz w:val="26"/>
          <w:szCs w:val="26"/>
        </w:rPr>
        <w:br/>
        <w:t>II - não sanada a irregu</w:t>
      </w:r>
      <w:r>
        <w:rPr>
          <w:sz w:val="26"/>
          <w:szCs w:val="26"/>
        </w:rPr>
        <w:t>laridade, multa no valor de R$ 4</w:t>
      </w:r>
      <w:r w:rsidRPr="008B2F8E">
        <w:rPr>
          <w:sz w:val="26"/>
          <w:szCs w:val="26"/>
        </w:rPr>
        <w:t>00,00 (</w:t>
      </w:r>
      <w:r>
        <w:rPr>
          <w:sz w:val="26"/>
          <w:szCs w:val="26"/>
        </w:rPr>
        <w:t>quatrocentos</w:t>
      </w:r>
      <w:r w:rsidRPr="008B2F8E">
        <w:rPr>
          <w:sz w:val="26"/>
          <w:szCs w:val="26"/>
        </w:rPr>
        <w:t xml:space="preserve"> reais);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  <w:t>III - em caso de reincidência, multa com dobro do valor da multa prevista no inciso II.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bookmarkStart w:id="6" w:name="artigo_5"/>
      <w:r w:rsidRPr="0063252F">
        <w:rPr>
          <w:b/>
          <w:bCs/>
          <w:sz w:val="26"/>
          <w:szCs w:val="26"/>
        </w:rPr>
        <w:t>Art. 5º</w:t>
      </w:r>
      <w:bookmarkEnd w:id="6"/>
      <w:r w:rsidRPr="008B2F8E">
        <w:rPr>
          <w:sz w:val="26"/>
          <w:szCs w:val="26"/>
        </w:rPr>
        <w:t> As despesas com a execução da presente Lei correrão por conta de verbas orçamentárias próprias.</w:t>
      </w:r>
      <w:r w:rsidRPr="008B2F8E">
        <w:rPr>
          <w:sz w:val="26"/>
          <w:szCs w:val="26"/>
        </w:rPr>
        <w:br/>
      </w:r>
      <w:r w:rsidRPr="008B2F8E">
        <w:rPr>
          <w:sz w:val="26"/>
          <w:szCs w:val="26"/>
        </w:rPr>
        <w:br/>
      </w:r>
      <w:bookmarkStart w:id="7" w:name="artigo_6"/>
      <w:r w:rsidRPr="0063252F">
        <w:rPr>
          <w:b/>
          <w:bCs/>
          <w:sz w:val="26"/>
          <w:szCs w:val="26"/>
        </w:rPr>
        <w:t>Art. 6º</w:t>
      </w:r>
      <w:bookmarkEnd w:id="7"/>
      <w:r w:rsidRPr="008B2F8E">
        <w:rPr>
          <w:sz w:val="26"/>
          <w:szCs w:val="26"/>
        </w:rPr>
        <w:t> Esta Lei entra em vigor 90 (noventa) dias após a data de sua publicação.</w:t>
      </w:r>
    </w:p>
    <w:p w:rsidR="0084492B" w:rsidP="0084492B" w14:paraId="44EB44C6" w14:textId="77777777">
      <w:pPr>
        <w:rPr>
          <w:sz w:val="26"/>
          <w:szCs w:val="26"/>
        </w:rPr>
      </w:pPr>
    </w:p>
    <w:p w:rsidR="0084492B" w:rsidP="0084492B" w14:paraId="10BA368D" w14:textId="77777777">
      <w:pPr>
        <w:jc w:val="center"/>
        <w:rPr>
          <w:sz w:val="26"/>
          <w:szCs w:val="26"/>
        </w:rPr>
      </w:pPr>
    </w:p>
    <w:p w:rsidR="0084492B" w:rsidP="0084492B" w14:paraId="52CB71CC" w14:textId="77777777">
      <w:pPr>
        <w:jc w:val="center"/>
        <w:rPr>
          <w:sz w:val="26"/>
          <w:szCs w:val="26"/>
        </w:rPr>
      </w:pPr>
      <w:r>
        <w:rPr>
          <w:sz w:val="26"/>
          <w:szCs w:val="26"/>
        </w:rPr>
        <w:t>Sala das Sessões, 01 de junho de 2021.</w:t>
      </w:r>
    </w:p>
    <w:p w:rsidR="0084492B" w:rsidP="0084492B" w14:paraId="61D99040" w14:textId="77777777">
      <w:pPr>
        <w:rPr>
          <w:sz w:val="26"/>
          <w:szCs w:val="26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173355</wp:posOffset>
            </wp:positionV>
            <wp:extent cx="1876425" cy="746571"/>
            <wp:effectExtent l="0" t="0" r="0" b="0"/>
            <wp:wrapNone/>
            <wp:docPr id="435151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4841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92B" w:rsidP="0084492B" w14:paraId="727FCBBA" w14:textId="77777777">
      <w:pPr>
        <w:rPr>
          <w:sz w:val="26"/>
          <w:szCs w:val="26"/>
        </w:rPr>
      </w:pPr>
    </w:p>
    <w:p w:rsidR="0084492B" w:rsidP="0084492B" w14:paraId="2BB78EAA" w14:textId="77777777">
      <w:pPr>
        <w:rPr>
          <w:sz w:val="26"/>
          <w:szCs w:val="26"/>
        </w:rPr>
      </w:pPr>
    </w:p>
    <w:p w:rsidR="0084492B" w:rsidRPr="00224500" w:rsidP="0084492B" w14:paraId="3BE8DF68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FERNANDO CARLOS XAVIER</w:t>
      </w:r>
    </w:p>
    <w:p w:rsidR="0084492B" w:rsidRPr="00224500" w:rsidP="0084492B" w14:paraId="6FCF75D7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(FERNANDO DO POSTO)</w:t>
      </w:r>
    </w:p>
    <w:p w:rsidR="0084492B" w:rsidRPr="00224500" w:rsidP="0084492B" w14:paraId="04E8A9E0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VEREADOR</w:t>
      </w:r>
    </w:p>
    <w:p w:rsidR="0084492B" w:rsidRPr="00224500" w:rsidP="0084492B" w14:paraId="6CC9B816" w14:textId="77777777">
      <w:pPr>
        <w:rPr>
          <w:b/>
          <w:bCs/>
          <w:sz w:val="26"/>
          <w:szCs w:val="26"/>
        </w:rPr>
      </w:pPr>
    </w:p>
    <w:p w:rsidR="0084492B" w:rsidP="0084492B" w14:paraId="11A8094C" w14:textId="77777777">
      <w:pPr>
        <w:rPr>
          <w:sz w:val="26"/>
          <w:szCs w:val="26"/>
        </w:rPr>
      </w:pPr>
    </w:p>
    <w:p w:rsidR="0084492B" w:rsidP="0084492B" w14:paraId="76797243" w14:textId="77777777">
      <w:pPr>
        <w:rPr>
          <w:sz w:val="26"/>
          <w:szCs w:val="26"/>
        </w:rPr>
      </w:pPr>
    </w:p>
    <w:p w:rsidR="0084492B" w:rsidP="0084492B" w14:paraId="2C216363" w14:textId="77777777">
      <w:pPr>
        <w:rPr>
          <w:sz w:val="26"/>
          <w:szCs w:val="26"/>
        </w:rPr>
      </w:pPr>
    </w:p>
    <w:p w:rsidR="0084492B" w:rsidP="0084492B" w14:paraId="17EE87F0" w14:textId="77777777">
      <w:pPr>
        <w:rPr>
          <w:sz w:val="26"/>
          <w:szCs w:val="26"/>
        </w:rPr>
      </w:pPr>
    </w:p>
    <w:p w:rsidR="0084492B" w:rsidP="0084492B" w14:paraId="34E1B3CB" w14:textId="77777777">
      <w:pPr>
        <w:rPr>
          <w:sz w:val="26"/>
          <w:szCs w:val="26"/>
        </w:rPr>
      </w:pPr>
    </w:p>
    <w:p w:rsidR="0084492B" w:rsidP="0084492B" w14:paraId="51BB2FA9" w14:textId="77777777">
      <w:pPr>
        <w:rPr>
          <w:sz w:val="26"/>
          <w:szCs w:val="26"/>
        </w:rPr>
      </w:pPr>
    </w:p>
    <w:p w:rsidR="0084492B" w:rsidP="0084492B" w14:paraId="15205A16" w14:textId="77777777">
      <w:pPr>
        <w:rPr>
          <w:sz w:val="26"/>
          <w:szCs w:val="26"/>
        </w:rPr>
      </w:pPr>
    </w:p>
    <w:p w:rsidR="0084492B" w:rsidP="0084492B" w14:paraId="713BFC42" w14:textId="77777777">
      <w:pPr>
        <w:jc w:val="center"/>
        <w:rPr>
          <w:b/>
          <w:bCs/>
          <w:sz w:val="26"/>
          <w:szCs w:val="26"/>
        </w:rPr>
      </w:pPr>
    </w:p>
    <w:p w:rsidR="0084492B" w:rsidP="0084492B" w14:paraId="254972BA" w14:textId="77777777">
      <w:pPr>
        <w:jc w:val="center"/>
        <w:rPr>
          <w:b/>
          <w:bCs/>
          <w:sz w:val="26"/>
          <w:szCs w:val="26"/>
        </w:rPr>
      </w:pPr>
    </w:p>
    <w:p w:rsidR="0084492B" w:rsidRPr="00E84A65" w:rsidP="0084492B" w14:paraId="0DC32210" w14:textId="77777777">
      <w:pPr>
        <w:jc w:val="center"/>
        <w:rPr>
          <w:sz w:val="26"/>
          <w:szCs w:val="26"/>
        </w:rPr>
      </w:pPr>
      <w:r w:rsidRPr="00E84A65">
        <w:rPr>
          <w:b/>
          <w:bCs/>
          <w:sz w:val="26"/>
          <w:szCs w:val="26"/>
        </w:rPr>
        <w:t>JUSTIFICATIVA</w:t>
      </w:r>
      <w:r w:rsidRPr="00E84A65">
        <w:rPr>
          <w:sz w:val="26"/>
          <w:szCs w:val="26"/>
        </w:rPr>
        <w:br/>
      </w:r>
      <w:r w:rsidRPr="00E84A65">
        <w:rPr>
          <w:sz w:val="26"/>
          <w:szCs w:val="26"/>
        </w:rPr>
        <w:br/>
      </w:r>
    </w:p>
    <w:p w:rsidR="0084492B" w:rsidRPr="00E84A65" w:rsidP="0084492B" w14:paraId="11FE8726" w14:textId="77777777">
      <w:pPr>
        <w:rPr>
          <w:sz w:val="26"/>
          <w:szCs w:val="26"/>
        </w:rPr>
      </w:pPr>
      <w:r w:rsidRPr="00E84A65">
        <w:rPr>
          <w:sz w:val="26"/>
          <w:szCs w:val="26"/>
        </w:rPr>
        <w:t>A propositura tem como objetivo instituir no âmbito do Município de Sumaré obrigatoriedade dos estabelecimentos veterinários e comércios de produtos para animais de afixarem cartaz de estímulo à adoção responsável de animais.</w:t>
      </w:r>
      <w:r w:rsidRPr="00E84A65">
        <w:rPr>
          <w:sz w:val="26"/>
          <w:szCs w:val="26"/>
        </w:rPr>
        <w:br/>
      </w:r>
      <w:r w:rsidRPr="00E84A65">
        <w:rPr>
          <w:sz w:val="26"/>
          <w:szCs w:val="26"/>
        </w:rPr>
        <w:br/>
        <w:t>A afixação de cartazes, embora muitas vezes po</w:t>
      </w:r>
      <w:r>
        <w:rPr>
          <w:sz w:val="26"/>
          <w:szCs w:val="26"/>
        </w:rPr>
        <w:t>ssa ser considerada um pequeno g</w:t>
      </w:r>
      <w:r w:rsidRPr="00E84A65">
        <w:rPr>
          <w:sz w:val="26"/>
          <w:szCs w:val="26"/>
        </w:rPr>
        <w:t>esto, pode trazer a quem os vê a elucidação acerca da necessidade da adoção de animais abandonados.</w:t>
      </w:r>
      <w:r w:rsidRPr="00E84A65">
        <w:rPr>
          <w:sz w:val="26"/>
          <w:szCs w:val="26"/>
        </w:rPr>
        <w:br/>
      </w:r>
      <w:r w:rsidRPr="00E84A65">
        <w:rPr>
          <w:sz w:val="26"/>
          <w:szCs w:val="26"/>
        </w:rPr>
        <w:br/>
        <w:t xml:space="preserve">Ao adotar, ajudamos a reduzir esse número e o sofrimento </w:t>
      </w:r>
      <w:r>
        <w:rPr>
          <w:sz w:val="26"/>
          <w:szCs w:val="26"/>
        </w:rPr>
        <w:t xml:space="preserve">de muitos </w:t>
      </w:r>
      <w:r w:rsidRPr="00E84A65">
        <w:rPr>
          <w:sz w:val="26"/>
          <w:szCs w:val="26"/>
        </w:rPr>
        <w:t>animais que geralmente estavam na rua ou em abrigos superlotados, onde já passaram por muito sofrimento e tudo que precisam é de um lar, onde recebam cuidados e amor.</w:t>
      </w:r>
      <w:r w:rsidRPr="00E84A65">
        <w:rPr>
          <w:sz w:val="26"/>
          <w:szCs w:val="26"/>
        </w:rPr>
        <w:br/>
      </w:r>
      <w:r w:rsidRPr="00E84A65">
        <w:rPr>
          <w:sz w:val="26"/>
          <w:szCs w:val="26"/>
        </w:rPr>
        <w:br/>
        <w:t>Adotar um animal é valorizar a vida. Um cão ou gato é capaz de sentir emoções, como dor e alegria, e por isso sofre tanto quanto nós, humanos.</w:t>
      </w:r>
    </w:p>
    <w:p w:rsidR="0084492B" w:rsidRPr="00E84A65" w:rsidP="0084492B" w14:paraId="6C936D48" w14:textId="77777777">
      <w:pPr>
        <w:rPr>
          <w:sz w:val="26"/>
          <w:szCs w:val="26"/>
        </w:rPr>
      </w:pPr>
      <w:r w:rsidRPr="00E84A65">
        <w:rPr>
          <w:sz w:val="26"/>
          <w:szCs w:val="26"/>
        </w:rPr>
        <w:t>Esses bichos sem lar precisam e merecem maior atenção, pois, adotar é um ato de amor e traz felicidades para ambas as partes.</w:t>
      </w:r>
      <w:r w:rsidRPr="00E84A65">
        <w:rPr>
          <w:sz w:val="26"/>
          <w:szCs w:val="26"/>
        </w:rPr>
        <w:br/>
      </w:r>
    </w:p>
    <w:p w:rsidR="0084492B" w:rsidP="0084492B" w14:paraId="6ED45100" w14:textId="77777777">
      <w:pPr>
        <w:rPr>
          <w:sz w:val="26"/>
          <w:szCs w:val="26"/>
        </w:rPr>
      </w:pPr>
      <w:r w:rsidRPr="00E84A65">
        <w:rPr>
          <w:sz w:val="26"/>
          <w:szCs w:val="26"/>
        </w:rPr>
        <w:t>A presente propositura tenciona uma ação que pode ser de grande auxílio ao Poder Público na luta pelos direitos e bem-estar dos animais.</w:t>
      </w:r>
      <w:r w:rsidRPr="00E84A65">
        <w:rPr>
          <w:sz w:val="26"/>
          <w:szCs w:val="26"/>
        </w:rPr>
        <w:br/>
        <w:t xml:space="preserve">Desta maneira, </w:t>
      </w:r>
      <w:r>
        <w:rPr>
          <w:sz w:val="26"/>
          <w:szCs w:val="26"/>
        </w:rPr>
        <w:t>s</w:t>
      </w:r>
      <w:r w:rsidRPr="00E84A65">
        <w:rPr>
          <w:sz w:val="26"/>
          <w:szCs w:val="26"/>
        </w:rPr>
        <w:t xml:space="preserve">olicito o apoio dos Nobres Pares para aprovação da </w:t>
      </w:r>
      <w:r>
        <w:rPr>
          <w:sz w:val="26"/>
          <w:szCs w:val="26"/>
        </w:rPr>
        <w:t>matéria.</w:t>
      </w:r>
    </w:p>
    <w:p w:rsidR="0084492B" w:rsidP="0084492B" w14:paraId="623451ED" w14:textId="77777777">
      <w:pPr>
        <w:rPr>
          <w:sz w:val="26"/>
          <w:szCs w:val="26"/>
        </w:rPr>
      </w:pPr>
      <w:r>
        <w:rPr>
          <w:sz w:val="26"/>
          <w:szCs w:val="26"/>
        </w:rPr>
        <w:t>Sala das Sessões, 01 de junho de 2021</w:t>
      </w:r>
    </w:p>
    <w:p w:rsidR="0084492B" w:rsidP="0084492B" w14:paraId="0C37E4B7" w14:textId="77777777">
      <w:pPr>
        <w:rPr>
          <w:sz w:val="26"/>
          <w:szCs w:val="26"/>
        </w:rPr>
      </w:pPr>
      <w:r w:rsidRPr="00586EA7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246380</wp:posOffset>
            </wp:positionV>
            <wp:extent cx="1876425" cy="746571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97881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74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92B" w:rsidP="0084492B" w14:paraId="574DFE5F" w14:textId="77777777">
      <w:pPr>
        <w:rPr>
          <w:sz w:val="26"/>
          <w:szCs w:val="26"/>
        </w:rPr>
      </w:pPr>
    </w:p>
    <w:p w:rsidR="0084492B" w:rsidP="0084492B" w14:paraId="66245DB3" w14:textId="77777777">
      <w:pPr>
        <w:rPr>
          <w:sz w:val="26"/>
          <w:szCs w:val="26"/>
        </w:rPr>
      </w:pPr>
    </w:p>
    <w:p w:rsidR="0084492B" w:rsidRPr="00224500" w:rsidP="0084492B" w14:paraId="1C2B780B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FERNANDO CARLOS XAVIER</w:t>
      </w:r>
    </w:p>
    <w:p w:rsidR="0084492B" w:rsidRPr="00224500" w:rsidP="0084492B" w14:paraId="4AA8F392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(FERNANDO DO POSTO)</w:t>
      </w:r>
    </w:p>
    <w:p w:rsidR="0084492B" w:rsidRPr="00224500" w:rsidP="0084492B" w14:paraId="4E94FD02" w14:textId="77777777">
      <w:pPr>
        <w:spacing w:after="0"/>
        <w:jc w:val="center"/>
        <w:rPr>
          <w:b/>
          <w:bCs/>
          <w:sz w:val="26"/>
          <w:szCs w:val="26"/>
        </w:rPr>
      </w:pPr>
      <w:r w:rsidRPr="00224500">
        <w:rPr>
          <w:b/>
          <w:bCs/>
          <w:sz w:val="26"/>
          <w:szCs w:val="26"/>
        </w:rPr>
        <w:t>VEREADOR</w:t>
      </w:r>
    </w:p>
    <w:permEnd w:id="0"/>
    <w:p w:rsidR="0084492B" w:rsidRPr="00224500" w:rsidP="0084492B" w14:paraId="44BB0ED1" w14:textId="77777777">
      <w:pPr>
        <w:rPr>
          <w:b/>
          <w:bCs/>
          <w:sz w:val="26"/>
          <w:szCs w:val="26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8" w:name="_Hlk65226898"/>
  <w:bookmarkStart w:id="9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8"/>
    <w:bookmarkEnd w:id="9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86F26"/>
    <w:rsid w:val="00224500"/>
    <w:rsid w:val="00460A32"/>
    <w:rsid w:val="004B2CC9"/>
    <w:rsid w:val="0051286F"/>
    <w:rsid w:val="00601B0A"/>
    <w:rsid w:val="00626437"/>
    <w:rsid w:val="0063252F"/>
    <w:rsid w:val="00632FA0"/>
    <w:rsid w:val="006C41A4"/>
    <w:rsid w:val="006D1E9A"/>
    <w:rsid w:val="00735730"/>
    <w:rsid w:val="00785D75"/>
    <w:rsid w:val="00822396"/>
    <w:rsid w:val="0084492B"/>
    <w:rsid w:val="008B2F8E"/>
    <w:rsid w:val="00A06CF2"/>
    <w:rsid w:val="00AE6AEE"/>
    <w:rsid w:val="00C00C1E"/>
    <w:rsid w:val="00C36776"/>
    <w:rsid w:val="00CD6B58"/>
    <w:rsid w:val="00CF401E"/>
    <w:rsid w:val="00D15E20"/>
    <w:rsid w:val="00DC2C26"/>
    <w:rsid w:val="00E84A65"/>
    <w:rsid w:val="00EA22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92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A2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A2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F1095-C7C9-4545-9042-44E3F3E3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2615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6</cp:revision>
  <cp:lastPrinted>2021-05-27T12:07:00Z</cp:lastPrinted>
  <dcterms:created xsi:type="dcterms:W3CDTF">2021-05-27T12:04:00Z</dcterms:created>
  <dcterms:modified xsi:type="dcterms:W3CDTF">2021-05-27T12:10:00Z</dcterms:modified>
</cp:coreProperties>
</file>