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ronda da Guarda Municipal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José Roberto da Silva, Jardim Santa Rosa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 presença da Guarda Municipal traz segurança para a população, sendo de suma importância a presente solicitação. 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10927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C9E1363-6E8E-4A92-8833-68723D8C056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EBF8CA5-30F3-41C9-9699-11ABBA7BCB87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3D40F8-2C41-49CF-A43D-3106D11FB9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19612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0239252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6711347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910262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3758130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77016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