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3645B" w:rsidRPr="0033645B" w:rsidP="0033645B" w14:paraId="08868D8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 w:rsid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</w:t>
      </w:r>
      <w:r w:rsidRPr="0033645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Palmiro </w:t>
      </w:r>
      <w:r w:rsidRPr="0033645B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33645B">
        <w:rPr>
          <w:rFonts w:ascii="Times New Roman" w:eastAsia="Arial" w:hAnsi="Times New Roman" w:cs="Times New Roman"/>
          <w:b/>
          <w:bCs/>
          <w:sz w:val="24"/>
          <w:szCs w:val="24"/>
        </w:rPr>
        <w:t>, 335 - Parque Franceschini</w:t>
      </w:r>
    </w:p>
    <w:p w:rsidR="00BF13A9" w:rsidRPr="004C1980" w:rsidP="004C1980" w14:paraId="4337FBBB" w14:textId="2CEFC9C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3645B" w:rsidRPr="0033645B" w:rsidP="0033645B" w14:paraId="747024A5" w14:textId="67BBD2E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33645B">
        <w:rPr>
          <w:rFonts w:ascii="Times New Roman" w:eastAsia="Arial" w:hAnsi="Times New Roman" w:cs="Times New Roman"/>
          <w:sz w:val="24"/>
          <w:szCs w:val="24"/>
        </w:rPr>
        <w:t xml:space="preserve">R. Palmiro </w:t>
      </w:r>
      <w:r w:rsidRPr="0033645B">
        <w:rPr>
          <w:rFonts w:ascii="Times New Roman" w:eastAsia="Arial" w:hAnsi="Times New Roman" w:cs="Times New Roman"/>
          <w:sz w:val="24"/>
          <w:szCs w:val="24"/>
        </w:rPr>
        <w:t>Francheschini</w:t>
      </w:r>
      <w:r w:rsidRPr="0033645B">
        <w:rPr>
          <w:rFonts w:ascii="Times New Roman" w:eastAsia="Arial" w:hAnsi="Times New Roman" w:cs="Times New Roman"/>
          <w:sz w:val="24"/>
          <w:szCs w:val="24"/>
        </w:rPr>
        <w:t>, 335 - Parque Franceschini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E87ACE" w:rsidRPr="00E87ACE" w:rsidP="00E87ACE" w14:paraId="23260883" w14:textId="0D3ABC6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2444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6DB46983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33645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62655"/>
            <wp:effectExtent l="0" t="0" r="2540" b="4445"/>
            <wp:docPr id="2472902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4916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32A86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2026-06-15T11:38:00Z</dcterms:created>
  <dcterms:modified xsi:type="dcterms:W3CDTF">2026-06-15T11:38:00Z</dcterms:modified>
</cp:coreProperties>
</file>