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CCF2EA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FF3340">
        <w:rPr>
          <w:sz w:val="28"/>
          <w:szCs w:val="28"/>
        </w:rPr>
        <w:t xml:space="preserve">treco na Rua </w:t>
      </w:r>
      <w:r w:rsidR="00764E61">
        <w:rPr>
          <w:sz w:val="28"/>
          <w:szCs w:val="28"/>
        </w:rPr>
        <w:t>João Vasconcelos, 250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1840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7E2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2026-06-11T12:16:00Z</dcterms:created>
  <dcterms:modified xsi:type="dcterms:W3CDTF">2026-06-11T12:16:00Z</dcterms:modified>
</cp:coreProperties>
</file>