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74297" w:rsidRPr="00374297" w:rsidP="00374297" w14:paraId="1CBC7E7F" w14:textId="11AEF9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742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374297">
        <w:rPr>
          <w:rFonts w:ascii="Bookman Old Style" w:hAnsi="Bookman Old Style" w:cs="Arial"/>
          <w:b/>
          <w:bCs/>
          <w:sz w:val="24"/>
          <w:szCs w:val="24"/>
        </w:rPr>
        <w:t>ESTUDO TÉCNICO</w:t>
      </w:r>
      <w:r w:rsidRPr="00374297">
        <w:rPr>
          <w:rFonts w:ascii="Bookman Old Style" w:hAnsi="Bookman Old Style" w:cs="Arial"/>
          <w:sz w:val="24"/>
          <w:szCs w:val="24"/>
        </w:rPr>
        <w:t xml:space="preserve"> </w:t>
      </w:r>
      <w:r w:rsidRPr="00374297">
        <w:rPr>
          <w:rFonts w:ascii="Bookman Old Style" w:hAnsi="Bookman Old Style" w:cs="Arial"/>
          <w:sz w:val="24"/>
          <w:szCs w:val="24"/>
        </w:rPr>
        <w:t>para alteração do sentido de circulação da via localizada em frente à Escola Municipal Jeany Lemos Gonçalves Rodrigues, situada na Rua Maria Augusta Lopes Pinto, nº 1090, Residencial Santa Joana, passando de mão dupla para mão simples.</w:t>
      </w:r>
    </w:p>
    <w:p w:rsidR="00374297" w:rsidP="00374297" w14:paraId="598904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74297" w:rsidRPr="00374297" w:rsidP="00374297" w14:paraId="064D8357" w14:textId="193D23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74297">
        <w:rPr>
          <w:rFonts w:ascii="Bookman Old Style" w:hAnsi="Bookman Old Style" w:cs="Arial"/>
          <w:sz w:val="24"/>
          <w:szCs w:val="24"/>
        </w:rPr>
        <w:t>A solicitação se faz necessária, visto que o intenso fluxo de veículos no local, especialmente nos horários de entrada e saída dos alunos, tem gerado congestionamentos, dificuldades de manobra e aumentado o risco de acidentes envolvendo motoristas, pedestres e estudantes. A realização de estudo técnico para a mudança do sentido da via poderá contribuir significativamente para a melhoria da fluidez do trânsito, proporcionando mais segurança e organização no entorno da unidade escolar.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F7A7DE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374297">
        <w:rPr>
          <w:rFonts w:ascii="Bookman Old Style" w:hAnsi="Bookman Old Style" w:cs="Arial"/>
          <w:sz w:val="24"/>
          <w:szCs w:val="24"/>
          <w:lang w:val="pt"/>
        </w:rPr>
        <w:t xml:space="preserve"> 10 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74297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42593363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egoe Print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297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6F18B2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1297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2026-06-10T13:43:00Z</dcterms:created>
  <dcterms:modified xsi:type="dcterms:W3CDTF">2026-06-10T13:43:00Z</dcterms:modified>
</cp:coreProperties>
</file>