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e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Geraldo Trindade e Rua Ypiranga (Antiga Rua 26) – Jardim Ypiranga.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e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Geraldo Trindade e Rua Ypiranga (Antiga Rua 26) – Jardim Ypiranga.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pavimento encontra-se desgastado, apresentando irregularidades que comprometem a segurança e a mobilidade de motoristas, motociclistas, ciclistas e pedestres. Além disso, a sinalização de solo encontra-se apagada ou insuficiente em diversos pontos, dificultando a organização do trânsito e aumentando os riscos de acidentes.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00306673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8874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8983BCC-728D-4DA9-B481-201597F04C4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CE13A9E-8A51-4CED-88AD-1392A251647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842472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713915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2658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9931636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12989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35452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