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2CA012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961608">
        <w:rPr>
          <w:sz w:val="28"/>
          <w:szCs w:val="28"/>
        </w:rPr>
        <w:t xml:space="preserve">cata </w:t>
      </w:r>
      <w:r w:rsidR="00812349">
        <w:rPr>
          <w:sz w:val="28"/>
          <w:szCs w:val="28"/>
        </w:rPr>
        <w:t>galho</w:t>
      </w:r>
      <w:r w:rsidR="00961608">
        <w:rPr>
          <w:sz w:val="28"/>
          <w:szCs w:val="28"/>
        </w:rPr>
        <w:t xml:space="preserve"> na Rua Alameda</w:t>
      </w:r>
      <w:r w:rsidR="00381F0B">
        <w:rPr>
          <w:sz w:val="28"/>
          <w:szCs w:val="28"/>
        </w:rPr>
        <w:t xml:space="preserve"> dos </w:t>
      </w:r>
      <w:r w:rsidR="00812349">
        <w:rPr>
          <w:sz w:val="28"/>
          <w:szCs w:val="28"/>
        </w:rPr>
        <w:t>Cedros, 12</w:t>
      </w:r>
      <w:r w:rsidR="00B15845">
        <w:rPr>
          <w:sz w:val="28"/>
          <w:szCs w:val="28"/>
        </w:rPr>
        <w:t>7</w:t>
      </w:r>
      <w:r w:rsidR="00812349">
        <w:rPr>
          <w:sz w:val="28"/>
          <w:szCs w:val="28"/>
        </w:rPr>
        <w:t xml:space="preserve"> </w:t>
      </w:r>
      <w:r w:rsidR="00961608">
        <w:rPr>
          <w:sz w:val="28"/>
          <w:szCs w:val="28"/>
        </w:rPr>
        <w:t>– Parque Manoel de Vasconcelos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31256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A41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2026-06-08T11:54:00Z</dcterms:created>
  <dcterms:modified xsi:type="dcterms:W3CDTF">2026-06-08T11:54:00Z</dcterms:modified>
</cp:coreProperties>
</file>