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2311829B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DB3729">
        <w:rPr>
          <w:sz w:val="28"/>
          <w:szCs w:val="28"/>
        </w:rPr>
        <w:t xml:space="preserve">operação cata treco na Rua Eugênio Mazon, 231 </w:t>
      </w:r>
      <w:r w:rsidR="00B30EDC">
        <w:rPr>
          <w:sz w:val="28"/>
          <w:szCs w:val="28"/>
        </w:rPr>
        <w:t>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180FB6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0</w:t>
      </w:r>
      <w:r w:rsidR="006D291A">
        <w:rPr>
          <w:sz w:val="28"/>
          <w:szCs w:val="28"/>
        </w:rPr>
        <w:t>8</w:t>
      </w:r>
      <w:r w:rsidR="003F339A">
        <w:rPr>
          <w:sz w:val="28"/>
          <w:szCs w:val="28"/>
        </w:rPr>
        <w:t xml:space="preserve"> 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33708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2F6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0057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2FA6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E6DBD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4DA6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146E"/>
    <w:rsid w:val="003F2BA2"/>
    <w:rsid w:val="003F339A"/>
    <w:rsid w:val="003F5653"/>
    <w:rsid w:val="003F6F51"/>
    <w:rsid w:val="003F71B5"/>
    <w:rsid w:val="003F7CA8"/>
    <w:rsid w:val="00400FC3"/>
    <w:rsid w:val="004011DB"/>
    <w:rsid w:val="004015EF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1EBB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291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4AE2"/>
    <w:rsid w:val="0083662C"/>
    <w:rsid w:val="00837EE5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47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5F9A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0EDC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0EA5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AE1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3729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2026-06-08T11:27:00Z</dcterms:created>
  <dcterms:modified xsi:type="dcterms:W3CDTF">2026-06-08T11:27:00Z</dcterms:modified>
</cp:coreProperties>
</file>