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Semana Municipal de Incentivo a Adoção de Pets no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