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EACAE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bookmarkEnd w:id="1"/>
      <w:r w:rsidR="008306EE">
        <w:rPr>
          <w:sz w:val="24"/>
        </w:rPr>
        <w:t>171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163B37" w:rsidRPr="00DC3A93" w:rsidP="00163B37" w14:paraId="0FD11FC0" w14:textId="77777777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 w:rsidRPr="00DC3A93">
        <w:rPr>
          <w:rFonts w:ascii="Arial" w:hAnsi="Arial" w:cs="Arial"/>
          <w:sz w:val="24"/>
        </w:rPr>
        <w:t>Sala das sessões, 02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63B37"/>
    <w:rsid w:val="001766BA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3A93"/>
    <w:rsid w:val="00DC4865"/>
    <w:rsid w:val="00DC51F0"/>
    <w:rsid w:val="00DC5692"/>
    <w:rsid w:val="00DC76D3"/>
    <w:rsid w:val="00DD3C75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3F7D4-D934-49A3-B4DD-B40F1BA3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2026-06-01T16:43:00Z</dcterms:created>
  <dcterms:modified xsi:type="dcterms:W3CDTF">2026-06-01T16:43:00Z</dcterms:modified>
</cp:coreProperties>
</file>