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64998" w:rsidP="004C1980" w14:paraId="5EDC7C2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6499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na R. Waldemar </w:t>
      </w:r>
      <w:r w:rsidRPr="00764998">
        <w:rPr>
          <w:rFonts w:ascii="Times New Roman" w:eastAsia="Arial" w:hAnsi="Times New Roman" w:cs="Times New Roman"/>
          <w:b/>
          <w:bCs/>
          <w:sz w:val="24"/>
          <w:szCs w:val="24"/>
        </w:rPr>
        <w:t>Francheschini</w:t>
      </w:r>
      <w:r w:rsidRPr="0076499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Parque Franceschini.</w:t>
      </w:r>
    </w:p>
    <w:p w:rsidR="00BF13A9" w:rsidRPr="004C1980" w:rsidP="004C1980" w14:paraId="4337FBBB" w14:textId="28E11B2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64998" w:rsidRPr="00764998" w:rsidP="00764998" w14:paraId="7DC388A1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499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64998">
        <w:rPr>
          <w:rFonts w:ascii="Times New Roman" w:eastAsia="Arial" w:hAnsi="Times New Roman" w:cs="Times New Roman"/>
          <w:sz w:val="24"/>
          <w:szCs w:val="24"/>
        </w:rPr>
        <w:t>Sciascio</w:t>
      </w:r>
      <w:r w:rsidRPr="0076499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acumulados na R. Waldemar </w:t>
      </w:r>
      <w:r w:rsidRPr="00764998">
        <w:rPr>
          <w:rFonts w:ascii="Times New Roman" w:eastAsia="Arial" w:hAnsi="Times New Roman" w:cs="Times New Roman"/>
          <w:sz w:val="24"/>
          <w:szCs w:val="24"/>
        </w:rPr>
        <w:t>Francheschini</w:t>
      </w:r>
      <w:r w:rsidRPr="00764998">
        <w:rPr>
          <w:rFonts w:ascii="Times New Roman" w:eastAsia="Arial" w:hAnsi="Times New Roman" w:cs="Times New Roman"/>
          <w:sz w:val="24"/>
          <w:szCs w:val="24"/>
        </w:rPr>
        <w:t xml:space="preserve"> – Parque Franceschini.</w:t>
      </w:r>
    </w:p>
    <w:p w:rsidR="00764998" w:rsidRPr="00764998" w:rsidP="00764998" w14:paraId="31472936" w14:textId="6C0FA40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768985</wp:posOffset>
            </wp:positionH>
            <wp:positionV relativeFrom="paragraph">
              <wp:posOffset>1088390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5788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998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resíduos descartados irregularmente ao longo da via, situação que tem causado transtornos aos moradores e comprometido a limpeza urbana. A presença de entulho favorece a proliferação de insetos, roedores e outros vetores, além de prejudicar o trânsito de pedestres e a estética do bairro. A remoção adequada desses materiais é essencial para garantir um ambiente mais seguro, saudável e organizado para a comunidade local.</w:t>
      </w:r>
    </w:p>
    <w:p w:rsidR="00AB11BD" w:rsidP="00713F42" w14:paraId="5D721B37" w14:textId="69B551C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2A8511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64998"/>
    <w:rsid w:val="00786462"/>
    <w:rsid w:val="007B0C75"/>
    <w:rsid w:val="007E4392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1239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2026-05-27T12:15:00Z</dcterms:created>
  <dcterms:modified xsi:type="dcterms:W3CDTF">2026-05-27T12:15:00Z</dcterms:modified>
</cp:coreProperties>
</file>