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F5B85" w:rsidP="004C1980" w14:paraId="5E1E1D9D" w14:textId="1C41F3C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B6C02" w:rsidR="008B6C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Implantação de pavimento asfáltico em toda a extensão da </w:t>
      </w:r>
      <w:r w:rsidRPr="003F5B85">
        <w:rPr>
          <w:rFonts w:ascii="Times New Roman" w:eastAsia="Arial" w:hAnsi="Times New Roman" w:cs="Times New Roman"/>
          <w:b/>
          <w:bCs/>
          <w:sz w:val="24"/>
          <w:szCs w:val="24"/>
        </w:rPr>
        <w:t>R. Alfredo Marquês Pereira – Parque Franceschini.</w:t>
      </w:r>
    </w:p>
    <w:p w:rsidR="00BF13A9" w:rsidRPr="004C1980" w:rsidP="004C1980" w14:paraId="4337FBBB" w14:textId="586CB9B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B6C02" w:rsidRPr="008B6C02" w:rsidP="008B6C02" w14:paraId="41CEC0BC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6C02">
        <w:rPr>
          <w:rFonts w:ascii="Times New Roman" w:eastAsia="Arial" w:hAnsi="Times New Roman" w:cs="Times New Roman"/>
          <w:sz w:val="24"/>
          <w:szCs w:val="24"/>
        </w:rPr>
        <w:t>Indico, nos termos regimentais, ao Excelentíssimo Senhor Prefeito Municipal, Henrique Stein Sciascio, que determine ao setor competente da Secretaria Municipal de Mobilidade Urbana e Rural a implantação de pavimento asfáltico em toda a extensão da R. Alfredo Marquês Pereira – Parque Franceschini.</w:t>
      </w:r>
    </w:p>
    <w:p w:rsidR="008B6C02" w:rsidRPr="008B6C02" w:rsidP="008B6C02" w14:paraId="346B8042" w14:textId="1E3BDD7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721360</wp:posOffset>
            </wp:positionH>
            <wp:positionV relativeFrom="paragraph">
              <wp:posOffset>1642975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67975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C02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pelas condições inadequadas da via, que atualmente apresenta trechos de terra batida e irregularidades que dificultam o tráfego de veículos e pedestres. A ausência de pavimentação compromete a mobilidade urbana, gera poeira excessiva, causa transtornos aos moradores e aumenta o risco de acidentes, especialmente em períodos de chuva, quando o acúmulo de lama torna o deslocamento ainda mais difícil. A implantação do pavimento asfáltico é fundamental para garantir segurança, acessibilidade e melhores condições de circulação para toda a comunidade local.</w:t>
      </w:r>
    </w:p>
    <w:p w:rsidR="00AB11BD" w:rsidP="00713F42" w14:paraId="5D721B37" w14:textId="1104872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2A8511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C8B0B66" w14:textId="54E86716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3F5B85" w:rsidP="008D3523" w14:paraId="6BCA1B88" w14:textId="33DBE148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7E439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821041" cy="5019675"/>
            <wp:effectExtent l="0" t="0" r="0" b="0"/>
            <wp:docPr id="118920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8417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2014" cy="50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B85" w:rsidP="008D3523" w14:paraId="5E80296F" w14:textId="00314FA9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D68F0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86462"/>
    <w:rsid w:val="007B0C75"/>
    <w:rsid w:val="007E4392"/>
    <w:rsid w:val="007F0ECE"/>
    <w:rsid w:val="00806FEA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2026-05-21T18:38:00Z</cp:lastPrinted>
  <dcterms:created xsi:type="dcterms:W3CDTF">2026-05-27T12:13:00Z</dcterms:created>
  <dcterms:modified xsi:type="dcterms:W3CDTF">2026-05-27T12:13:00Z</dcterms:modified>
</cp:coreProperties>
</file>