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A4A1B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>operação tapa buraco e manutenção no início da Estrada do Barreiro sentido Sumaré.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898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062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2026-05-21T13:27:00Z</dcterms:created>
  <dcterms:modified xsi:type="dcterms:W3CDTF">2026-05-21T13:27:00Z</dcterms:modified>
</cp:coreProperties>
</file>