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6329" w:rsidRPr="005D6329" w:rsidP="005D6329" w14:paraId="5723E5AB" w14:textId="09A5BC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E0533" w:rsidR="00EE053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D6329">
        <w:rPr>
          <w:rFonts w:ascii="Bookman Old Style" w:hAnsi="Bookman Old Style" w:cs="Arial"/>
          <w:b/>
          <w:bCs/>
          <w:sz w:val="24"/>
          <w:szCs w:val="24"/>
        </w:rPr>
        <w:t xml:space="preserve">LIMPEZA E ROÇAGEM </w:t>
      </w:r>
      <w:r w:rsidRPr="005D6329">
        <w:rPr>
          <w:rFonts w:ascii="Bookman Old Style" w:hAnsi="Bookman Old Style" w:cs="Arial"/>
          <w:sz w:val="24"/>
          <w:szCs w:val="24"/>
        </w:rPr>
        <w:t xml:space="preserve">em toda extensão da </w:t>
      </w:r>
      <w:r w:rsidRPr="005D6329">
        <w:rPr>
          <w:rFonts w:ascii="Bookman Old Style" w:hAnsi="Bookman Old Style" w:cs="Arial"/>
          <w:sz w:val="24"/>
          <w:szCs w:val="24"/>
        </w:rPr>
        <w:t>Rua Guilherme Muller, Jardim São Roque.</w:t>
      </w:r>
    </w:p>
    <w:p w:rsidR="005D6329" w:rsidRPr="005D6329" w:rsidP="005D6329" w14:paraId="172EAB9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E0533" w:rsidRPr="005D6329" w:rsidP="005D6329" w14:paraId="2F1D8580" w14:textId="3649AA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6329">
        <w:rPr>
          <w:rFonts w:ascii="Bookman Old Style" w:hAnsi="Bookman Old Style" w:cs="Arial"/>
          <w:sz w:val="24"/>
          <w:szCs w:val="24"/>
        </w:rPr>
        <w:t>A solicitação se faz necessária, visto que o mato alto e o acúmulo de sujeira no local têm causado transtornos aos moradores, além de favorecer a proliferação de insetos e animais peçonhentos. A realização da limpeza e roçagem contribuirá para melhorar as condições de segurança, higiene e bem-estar da população que reside e circula pela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00254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55B7C">
        <w:rPr>
          <w:rFonts w:ascii="Bookman Old Style" w:hAnsi="Bookman Old Style" w:cs="Arial"/>
          <w:sz w:val="24"/>
          <w:szCs w:val="24"/>
          <w:lang w:val="pt"/>
        </w:rPr>
        <w:t>15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5B7C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55B7C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4069804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55B7C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214F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632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742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42A31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55938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2025-03-21T14:35:00Z</dcterms:created>
  <dcterms:modified xsi:type="dcterms:W3CDTF">2026-05-19T15:14:00Z</dcterms:modified>
</cp:coreProperties>
</file>