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Clementina Martarolli,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0118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C486B94-99A0-401E-9FD1-EEB9C78FF43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69D13E9-BDE2-4794-A15D-D8DA4CBB7EA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66B6C4C-A3C4-4AAB-A3AB-C08C9E6E95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857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31854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26518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13229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199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25580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