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Clementina Martarolli,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0118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C486B94-99A0-401E-9FD1-EEB9C78FF43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9D13E9-BDE2-4794-A15D-D8DA4CBB7EA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66B6C4C-A3C4-4AAB-A3AB-C08C9E6E9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68572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31854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26518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13229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199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25580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