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704.723,90 (setecentos e quatro mil, setecentos e vinte e três reais e nov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