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color w:val="000000"/>
          <w:sz w:val="24"/>
          <w:szCs w:val="24"/>
          <w:rtl w:val="0"/>
        </w:rPr>
        <w:t>EXMO SR. PRESIDENTE DA CÂMARA MUNICIPAL DE SUMARÉ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b/>
          <w:bCs/>
          <w:sz w:val="24"/>
          <w:szCs w:val="24"/>
          <w:rtl w:val="0"/>
        </w:rPr>
        <w:t>Moção de Congratulações ao Senhor Roger Cristian B C de Alencar, em razão de sua destacada atuação empresarial no ramo de sustentabilidade e reciclagem de EPS, relevante compromisso com as causas sociais e animais, e valiosa contribuição ao associativismo no Município de Sumaré.</w:t>
      </w:r>
    </w:p>
    <w:p w:rsidR="00000000" w:rsidRPr="00000000" w:rsidP="00000000" w14:paraId="00000006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deliberada e aprovada a presente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MOÇÃO DE CONGRATULAÇÕES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Senhor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Roger Cristian B C de Alencar,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em reconhecimento à sua destacada atuação empresarial sustentável, compromisso com a preservação ambiental e relevante contribuição social junto à comunidade sumareense.</w:t>
      </w:r>
    </w:p>
    <w:p w:rsidR="00000000" w:rsidRPr="00000000" w:rsidP="00000000" w14:paraId="00000008">
      <w:pPr>
        <w:shd w:val="clear" w:color="auto" w:fill="FFFFFF"/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Roger Cristian B C de Alencar nasceu na cidade de Itu, no interior de São Paulo, em 10 de agosto de 1976, sendo filho de Teresa de Carvalho Jaime de Alencar. É casado com Marcela Gomes Alencar, com quem construiu uma linda família, sendo pai orgulhoso de duas filhas: Ana Beatriz e Alice Gomes. Há 30 anos fixou residência no município de Sumaré, tendo sido criado e estabelecido fortes laços comunitários no tradicional bairro do Jardim Alvorada.</w:t>
      </w:r>
    </w:p>
    <w:p w:rsidR="00000000" w:rsidRPr="00000000" w:rsidP="00000000" w14:paraId="00000009">
      <w:pPr>
        <w:shd w:val="clear" w:color="auto" w:fill="FFFFFF"/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Administrador de empresas por formação, Roger consolidou uma carreira profissional sólida e de grande destaque no setor corporativo regional. Ao longo de sua trajetória, atuou com excelência técnica e liderança exercendo funções de supervisor e gerente em grandes indústrias e corporações de relevância nacional e internacional, a exemplo da Villares, Karcher, Monsanto do Brasil, Sinter Futura e DVALOG / Recife.</w:t>
      </w:r>
    </w:p>
    <w:p w:rsidR="00000000" w:rsidRPr="00000000" w:rsidP="00000000" w14:paraId="0000000A">
      <w:pPr>
        <w:shd w:val="clear" w:color="auto" w:fill="FFFFFF"/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Há 06 anos, transformou sua vasta experiência executiva em espírito empreendedor ao fundar a RCAEPS, empresa sediada nos municípios de Sumaré e Hortolândia voltada ao ramo de EPS (Poliestireno Expandido, popularmente conhecido como isopor). Sob a liderança do homenageado, a empresa desempenha um papel ecológico fundamental na região metropolitana, promovendo a reciclagem e a reutilização desse material que frequentemente é descartado de forma irregular em comunidades e aterros urbanos. Através desse trabalho, a RCAEPS retira o poluente do meio ambiente e confere a ele um destino final útil, inserindo-o novamente na cadeia produtiva, como na fabricação de concreto leve e protetores de equipamentos. Além disso, o empresário idealiza e fomenta projetos para a implementação de pontos de coleta voluntária de isopor na cidade, facilitando o descarte correto para cidadãos que adquirem eletrodomésticos e não encontram destinação adequada para o resíduo.</w:t>
      </w:r>
    </w:p>
    <w:p w:rsidR="00000000" w:rsidRPr="00000000" w:rsidP="00000000" w14:paraId="0000000B">
      <w:pPr>
        <w:shd w:val="clear" w:color="auto" w:fill="FFFFFF"/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Paralelamente à sua expressiva atuação no setor de sustentabilidade, o homenageado é ativamente engajado na proteção e defesa dos direitos dos animais, declarando-se adepto e apoiador fervoroso das causas voltadas ao bem-estar animal. No âmbito social e comunitário, Roger também oferece expressiva contribuição voluntária ao Município de Sumaré ao exercer o cargo de Conselheiro no tradicional Clube Recreativo de Sumaré. Nessa função, colabora diretamente com a diretoria na governança, preservação patrimonial e atração de novos investimentos para a instituição, que atualmente abriga e assiste aproximadamente 13.000 vidas, empenhando-se diariamente em otimizar e qualificar a rotina, o lazer e o bem-estar de milhares de associados em diversas modalidades.</w:t>
      </w:r>
    </w:p>
    <w:p w:rsidR="00000000" w:rsidRPr="00000000" w:rsidP="00000000" w14:paraId="0000000C">
      <w:pPr>
        <w:shd w:val="clear" w:color="auto" w:fill="FFFFFF"/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Pelos brilhantes serviços prestados ao desenvolvimento econômico sustentável, pela dedicação voluntária ao associativismo e pelo zelo socioambiental demonstrado em nossa cidade, conto com o apoio dos nobres pares para a aprovação desta justa e merecida Moção de Congratulações a Roger Cristian B C de Alencar.</w:t>
      </w:r>
    </w:p>
    <w:p w:rsidR="00000000" w:rsidRPr="00000000" w:rsidP="00000000" w14:paraId="0000000D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18 de maio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de 2026.</w:t>
      </w:r>
    </w:p>
    <w:p w:rsidR="00000000" w:rsidRPr="00000000" w:rsidP="00000000" w14:paraId="0000000F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0">
      <w:pPr>
        <w:spacing w:before="240" w:after="240"/>
        <w:jc w:val="left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ab/>
        <w:tab/>
        <w:tab/>
        <w:tab/>
        <w:tab/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114300</wp:posOffset>
            </wp:positionV>
            <wp:extent cx="1638300" cy="134112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386269" name="image1.png"/>
                    <pic:cNvPicPr/>
                  </pic:nvPicPr>
                  <pic:blipFill>
                    <a:blip xmlns:r="http://schemas.openxmlformats.org/officeDocument/2006/relationships" r:embed="rId5"/>
                    <a:srcRect t="6207" b="1277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spacing w:before="240" w:after="240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2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88A2223-AC15-49D0-9552-C5FB67703C96}"/>
    <w:embedBold r:id="rId2" w:fontKey="{9FD7BFD9-4BD6-433A-A46B-8C479085A47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3" w:fontKey="{CE279454-6828-4060-8631-54E98C2474F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4" w:fontKey="{36915650-D56E-4AB2-9614-A1D77FAA8A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rPr>
        <w:color w:val="1155CC"/>
      </w:rPr>
    </w:pPr>
    <w:bookmarkStart w:id="0" w:name="_heading=h.gjdgxs" w:colFirst="0" w:colLast="0"/>
    <w:bookmarkEnd w:id="0"/>
    <w:r w:rsidRPr="00000000">
      <w:rPr>
        <w:color w:val="1155CC"/>
        <w:rtl w:val="0"/>
      </w:rPr>
      <w:t>___________________________________________________________________________________</w: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-749278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7" name="Shape 27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29" name="Shape 29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1" name="Shape 31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3" name="Shape 33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5" name="Shape 35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7" name="Shape 37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39" name="Shape 39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1" name="Shape 41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3" name="Shape 43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5" name="Shape 45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7" name="Shape 47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49" name="Shape 49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44" y="0"/>
                                                                          <a:chExt cx="7557712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1" name="Shape 51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0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44" y="0"/>
                                                                            <a:chExt cx="7557712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3" name="Shape 53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0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0" y="0"/>
                                                                              <a:chExt cx="7557712" cy="10270358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5" name="Shape 55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0" y="0"/>
                                                                                <a:ext cx="7557700" cy="1027035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973776" y="6519554"/>
                                                                                <a:ext cx="6583680" cy="193675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/>
                                                                                <a:rect l="l" t="t" r="r" b="b"/>
                                                                                <a:pathLst>
                                                                                  <a:path fill="norm" h="3050" w="10368" stroke="1">
                                                                                    <a:moveTo>
                                                                                      <a:pt x="7983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7730" y="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555" y="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467" y="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335" y="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935" y="1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612" y="1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288" y="2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043" y="3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797" y="4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665" y="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579" y="5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405" y="6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164" y="7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697" y="10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435" y="12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78" y="14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927" y="16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681" y="17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40" y="19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206" y="22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977" y="24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756" y="26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35" y="29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31" y="32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844" y="35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75" y="38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45" y="42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51" y="46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37" y="50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3" y="54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7" y="58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2" y="59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59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304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5" y="30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58" y="301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35" y="295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64" y="291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76" y="287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36" y="284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817" y="280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18" y="27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39" y="274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663" y="272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894" y="269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133" y="267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379" y="265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632" y="263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891" y="261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56" y="259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427" y="257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697" y="255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266" y="25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507" y="250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665" y="250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797" y="249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962" y="248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290" y="247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617" y="246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942" y="245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185" y="245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426" y="24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666" y="244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904" y="244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148" y="244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392" y="24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635" y="245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877" y="246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117" y="246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355" y="24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592" y="248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827" y="249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060" y="250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368" y="252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368" y="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254" y="6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940" y="5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622" y="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299" y="2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004" y="1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771" y="1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458" y="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221" y="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983" y="0"/>
                                                                                    </a:lnTo>
                                                                                    <a:close/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solidFill>
                                                                                <a:srgbClr val="FEE9DE"/>
                                                                              </a:solidFill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s:wsp xmlns:wps="http://schemas.microsoft.com/office/word/2010/wordprocessingShape">
                                                                            <wps:cNvPr id="57" name="Shape 57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0" y="2671948"/>
                                                                                <a:ext cx="3875405" cy="759841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/>
                                                                                <a:rect l="l" t="t" r="r" b="b"/>
                                                                                <a:pathLst>
                                                                                  <a:path fill="norm" h="11966" w="6103" stroke="1">
                                                                                    <a:moveTo>
                                                                                      <a:pt x="6103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5011" y="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49" y="1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89" y="29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47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1196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1196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96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05" y="96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05" y="629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475" y="624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499" y="624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14" y="623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18" y="623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38" y="623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389" y="611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55" y="598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609" y="587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691" y="578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57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0"/>
                                                                                    </a:lnTo>
                                                                                    <a:close/>
                                                                                    <a:moveTo>
                                                                                      <a:pt x="6103" y="907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5704" y="909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90" y="919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24" y="930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386" y="943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95" y="953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91" y="953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74" y="95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05" y="96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962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103" y="9070"/>
                                                                                    </a:lnTo>
                                                                                    <a:close/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solidFill>
                                                                                <a:srgbClr val="E3E5F3"/>
                                                                              </a:solidFill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s:wsp xmlns:wps="http://schemas.microsoft.com/office/word/2010/wordprocessingShape">
                                                                            <wps:cNvPr id="58" name="Shape 58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4655127" y="0"/>
                                                                                <a:ext cx="2902585" cy="10264140"/>
                                                                              </a:xfrm>
                                                                              <a:custGeom>
                                                                                <a:avLst/>
                                                                                <a:gdLst/>
                                                                                <a:rect l="l" t="t" r="r" b="b"/>
                                                                                <a:pathLst>
                                                                                  <a:path fill="norm" h="16164" w="4571" stroke="1">
                                                                                    <a:moveTo>
                                                                                      <a:pt x="4571" y="13229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4341" y="1321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08" y="1320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874" y="1319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638" y="1318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00" y="1317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160" y="1316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919" y="1316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676" y="1315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33" y="131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88" y="131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956" y="131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28" y="1315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495" y="1315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58" y="1315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017" y="1316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73" y="1317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26" y="1317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75" y="1318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2" y="1319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1319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1616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71" y="1616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71" y="13229"/>
                                                                                    </a:lnTo>
                                                                                    <a:close/>
                                                                                    <a:moveTo>
                                                                                      <a:pt x="4571" y="0"/>
                                                                                    </a:moveTo>
                                                                                    <a:lnTo>
                                                                                      <a:pt x="4458" y="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346" y="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234" y="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24" y="1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014" y="1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906" y="2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798" y="3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691" y="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586" y="4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481" y="5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377" y="6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274" y="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173" y="8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072" y="9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972" y="11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874" y="12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777" y="13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681" y="14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586" y="16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92" y="17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399" y="19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308" y="204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218" y="21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29" y="23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042" y="25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956" y="26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871" y="28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88" y="29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06" y="31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25" y="33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46" y="34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392" y="38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244" y="41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03" y="4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967" y="48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38" y="51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716" y="551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601" y="58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93" y="61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92" y="64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54" y="68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33" y="72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77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0" y="9885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17" y="987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517" y="986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835" y="9856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174" y="984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538" y="984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663" y="984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738" y="98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1886" y="983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248" y="9838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468" y="9839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701" y="984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2952" y="984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223" y="9853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354" y="985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3740" y="987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144" y="9890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485" y="9907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71" y="9912"/>
                                                                                    </a:lnTo>
                                                                                    <a:lnTo>
                                                                                      <a:pt x="4571" y="0"/>
                                                                                    </a:lnTo>
                                                                                    <a:close/>
                                                                                  </a:path>
                                                                                </a:pathLst>
                                                                              </a:custGeom>
                                                                              <a:solidFill>
                                                                                <a:srgbClr val="FEE9DE"/>
                                                                              </a:solidFill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-749278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908436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3488686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6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8go1eBvTvWT7dxMR2bpm55pprA==">CgMxLjAyCGguZ2pkZ3hzOAByITFoTTBHbHhwRzZUVko5R1dLX3BmRkltQmw2UldvUU9ZVw==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