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Diva Maria da Silva Boige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Diva Maria da Silva Boige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7912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41E95A7-55FF-49D1-8D8A-CE374F62525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1FCBE8-9FC5-4384-874C-CDB91281F6A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E193B16-D104-4AB3-BE36-3F85F81384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-359442</wp:posOffset>
              </wp:positionH>
              <wp:positionV relativeFrom="paragraph">
                <wp:posOffset>111912</wp:posOffset>
              </wp:positionV>
              <wp:extent cx="25400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-359442</wp:posOffset>
              </wp:positionH>
              <wp:positionV relativeFrom="paragraph">
                <wp:posOffset>111912</wp:posOffset>
              </wp:positionV>
              <wp:extent cx="25400" cy="25400"/>
              <wp:effectExtent l="0" t="0" r="0" b="0"/>
              <wp:wrapNone/>
              <wp:docPr id="5949917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6874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0349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602622763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62518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09854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J2vMzMCmJQXyulkC0yCA+AKC9Q==">CgMxLjAyDmgua3kzY2JvcHJnZDkzMg5oLnJtM3hmbG1kOTVqYjgAciExaFBIR29aRjBGSjdEcVZ3Ympva1B1S3lKRW1WWHJiZ0k=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