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6C31E4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</w:t>
      </w:r>
      <w:r w:rsidR="003038CA">
        <w:rPr>
          <w:sz w:val="28"/>
          <w:szCs w:val="28"/>
        </w:rPr>
        <w:t xml:space="preserve">Elvira </w:t>
      </w:r>
      <w:r w:rsidR="003038CA">
        <w:rPr>
          <w:sz w:val="28"/>
          <w:szCs w:val="28"/>
        </w:rPr>
        <w:t>Biancalana</w:t>
      </w:r>
      <w:r w:rsidR="003038CA">
        <w:rPr>
          <w:sz w:val="28"/>
          <w:szCs w:val="28"/>
        </w:rPr>
        <w:t xml:space="preserve"> do Valle, </w:t>
      </w:r>
      <w:r w:rsidR="00DE2534">
        <w:rPr>
          <w:sz w:val="28"/>
          <w:szCs w:val="28"/>
        </w:rPr>
        <w:t>37</w:t>
      </w:r>
      <w:r w:rsidR="00AC737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3038CA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648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6470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2026-05-18T12:04:00Z</dcterms:created>
  <dcterms:modified xsi:type="dcterms:W3CDTF">2026-05-18T12:04:00Z</dcterms:modified>
</cp:coreProperties>
</file>