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8BD3A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109827312" w:edGrp="everyone"/>
    </w:p>
    <w:p w14:paraId="5110199C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1B350B5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12 de maio de 2026.</w:t>
      </w:r>
    </w:p>
    <w:p w14:paraId="072C2432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375502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68FE426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59303755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14:paraId="29C79431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688CED3F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017674BD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38692AE3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359F1118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325FA7B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AB25487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127/2026.</w:t>
      </w:r>
    </w:p>
    <w:p w14:paraId="46617D3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50E377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D73CEAA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ECC2D3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9EE9E0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23205C2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4139D5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F873552" w14:textId="4CF35227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127/2026</w:t>
      </w:r>
      <w:r>
        <w:rPr>
          <w:rFonts w:ascii="Calibri" w:hAnsi="Calibri" w:cs="Calibri"/>
        </w:rPr>
        <w:t xml:space="preserve"> – “Dispõe sobre a obrigatoriedade de comunicação prévia à população por parte das concessionárias de serviços públicos acerca da realização de obras, manutenções, intervenções e abertura de valas ou buracos em vias públicas no Município de Sumaré, e dá outras providências.”</w:t>
      </w:r>
    </w:p>
    <w:p w14:paraId="71155F3B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BF34F7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03CA44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1782BE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A387E5B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454293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BBD4F9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8A300F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068C48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E48E6E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DCF270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109827312"/>
    <w:p w14:paraId="5F18FBBA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E1203" w14:textId="77777777" w:rsidR="004801AC" w:rsidRDefault="004801AC">
      <w:r>
        <w:separator/>
      </w:r>
    </w:p>
  </w:endnote>
  <w:endnote w:type="continuationSeparator" w:id="0">
    <w:p w14:paraId="695DF284" w14:textId="77777777" w:rsidR="004801AC" w:rsidRDefault="00480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BD42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0DD828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8851E5" wp14:editId="23BAB4C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CE53E1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DAEF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B12A4" w14:textId="77777777" w:rsidR="004801AC" w:rsidRDefault="004801AC">
      <w:r>
        <w:separator/>
      </w:r>
    </w:p>
  </w:footnote>
  <w:footnote w:type="continuationSeparator" w:id="0">
    <w:p w14:paraId="580CCFD6" w14:textId="77777777" w:rsidR="004801AC" w:rsidRDefault="00480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920A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04E0998" wp14:editId="0CD2E87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22C9AFC" wp14:editId="54427E2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5EE7862" wp14:editId="788D15C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3644300">
    <w:abstractNumId w:val="5"/>
  </w:num>
  <w:num w:numId="2" w16cid:durableId="1497108910">
    <w:abstractNumId w:val="4"/>
  </w:num>
  <w:num w:numId="3" w16cid:durableId="793140210">
    <w:abstractNumId w:val="2"/>
  </w:num>
  <w:num w:numId="4" w16cid:durableId="912155214">
    <w:abstractNumId w:val="1"/>
  </w:num>
  <w:num w:numId="5" w16cid:durableId="20277690">
    <w:abstractNumId w:val="3"/>
  </w:num>
  <w:num w:numId="6" w16cid:durableId="187259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6BFD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801AC"/>
    <w:rsid w:val="004B2CC9"/>
    <w:rsid w:val="0050583E"/>
    <w:rsid w:val="0051286F"/>
    <w:rsid w:val="005874E2"/>
    <w:rsid w:val="00601B0A"/>
    <w:rsid w:val="00626165"/>
    <w:rsid w:val="00626437"/>
    <w:rsid w:val="00632FA0"/>
    <w:rsid w:val="006678A3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E95E79"/>
    <w:rsid w:val="00F264FE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AA92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127</Words>
  <Characters>692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12</cp:revision>
  <cp:lastPrinted>2026-05-12T12:21:00Z</cp:lastPrinted>
  <dcterms:created xsi:type="dcterms:W3CDTF">2023-03-03T18:42:00Z</dcterms:created>
  <dcterms:modified xsi:type="dcterms:W3CDTF">2026-05-12T12:38:00Z</dcterms:modified>
</cp:coreProperties>
</file>