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7EF68DC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897E1E">
        <w:rPr>
          <w:rFonts w:ascii="Tahoma" w:hAnsi="Tahoma" w:cs="Tahoma"/>
          <w:b/>
          <w:bCs/>
          <w:sz w:val="24"/>
          <w:szCs w:val="24"/>
        </w:rPr>
        <w:t xml:space="preserve">Operação tapa-buraco na Rua Elvira </w:t>
      </w:r>
      <w:r w:rsidRPr="00897E1E">
        <w:rPr>
          <w:rFonts w:ascii="Tahoma" w:hAnsi="Tahoma" w:cs="Tahoma"/>
          <w:b/>
          <w:bCs/>
          <w:sz w:val="24"/>
          <w:szCs w:val="24"/>
        </w:rPr>
        <w:t>Biancalana</w:t>
      </w:r>
      <w:r w:rsidRPr="00897E1E">
        <w:rPr>
          <w:rFonts w:ascii="Tahoma" w:hAnsi="Tahoma" w:cs="Tahoma"/>
          <w:b/>
          <w:bCs/>
          <w:sz w:val="24"/>
          <w:szCs w:val="24"/>
        </w:rPr>
        <w:t xml:space="preserve"> do Valle, esquina com a Rua Amália Demo Franceschini, localizada no bairro Jardim São Domingos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B512A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D5B21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D53F4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97E1E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157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2026-05-11T14:31:00Z</dcterms:created>
  <dcterms:modified xsi:type="dcterms:W3CDTF">2026-05-11T14:31:00Z</dcterms:modified>
</cp:coreProperties>
</file>