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3652A2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Pr="0059120D" w:rsidR="0059120D">
        <w:rPr>
          <w:sz w:val="24"/>
          <w:szCs w:val="24"/>
        </w:rPr>
        <w:t>em toda extensão</w:t>
      </w:r>
      <w:r w:rsidR="0059120D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</w:t>
      </w:r>
      <w:r w:rsidR="0059120D">
        <w:rPr>
          <w:sz w:val="24"/>
          <w:szCs w:val="24"/>
        </w:rPr>
        <w:t xml:space="preserve"> Maria Augusta Lopes Pinto</w:t>
      </w:r>
      <w:r w:rsidR="007D70C2">
        <w:rPr>
          <w:sz w:val="24"/>
          <w:szCs w:val="24"/>
        </w:rPr>
        <w:t xml:space="preserve">,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 xml:space="preserve">Jardim </w:t>
      </w:r>
      <w:r w:rsidR="0059120D">
        <w:rPr>
          <w:sz w:val="24"/>
          <w:szCs w:val="24"/>
        </w:rPr>
        <w:t xml:space="preserve">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1152E8D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0844CE">
        <w:rPr>
          <w:b/>
          <w:bCs/>
          <w:sz w:val="24"/>
          <w:szCs w:val="24"/>
        </w:rPr>
        <w:t>05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71498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EE40AB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2026-05-04T16:31:00Z</dcterms:modified>
</cp:coreProperties>
</file>