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B3A1A" w:rsidP="009B3A1A" w14:paraId="0E000529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3A1A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– R. Alberto </w:t>
      </w:r>
      <w:r w:rsidRPr="009B3A1A">
        <w:rPr>
          <w:rFonts w:ascii="Times New Roman" w:hAnsi="Times New Roman" w:cs="Times New Roman"/>
          <w:b/>
          <w:sz w:val="24"/>
          <w:szCs w:val="24"/>
        </w:rPr>
        <w:t>Burato</w:t>
      </w:r>
      <w:r w:rsidRPr="009B3A1A">
        <w:rPr>
          <w:rFonts w:ascii="Times New Roman" w:hAnsi="Times New Roman" w:cs="Times New Roman"/>
          <w:b/>
          <w:sz w:val="24"/>
          <w:szCs w:val="24"/>
        </w:rPr>
        <w:t>, nº 193 – Jardim das Palmeiras</w:t>
      </w:r>
    </w:p>
    <w:p w:rsidR="00CC397F" w:rsidRPr="00CC397F" w:rsidP="009B3A1A" w14:paraId="76AD9718" w14:textId="6D1306FD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B3A1A" w:rsidP="00041611" w14:paraId="3AC158D5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3A1A">
        <w:rPr>
          <w:rFonts w:ascii="Times New Roman" w:eastAsia="Arial" w:hAnsi="Times New Roman" w:cs="Times New Roman"/>
          <w:sz w:val="24"/>
          <w:szCs w:val="24"/>
        </w:rPr>
        <w:t>ndico</w:t>
      </w:r>
      <w:r w:rsidRPr="009B3A1A">
        <w:rPr>
          <w:rFonts w:ascii="Times New Roman" w:eastAsia="Arial" w:hAnsi="Times New Roman" w:cs="Times New Roman"/>
          <w:sz w:val="24"/>
          <w:szCs w:val="24"/>
        </w:rPr>
        <w:t xml:space="preserve">, nos termos regimentais, ao Excelentíssimo Senhor Prefeito Municipal, Henrique Stein </w:t>
      </w:r>
      <w:r w:rsidRPr="009B3A1A">
        <w:rPr>
          <w:rFonts w:ascii="Times New Roman" w:eastAsia="Arial" w:hAnsi="Times New Roman" w:cs="Times New Roman"/>
          <w:sz w:val="24"/>
          <w:szCs w:val="24"/>
        </w:rPr>
        <w:t>Sciascio</w:t>
      </w:r>
      <w:r w:rsidRPr="009B3A1A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acumulados na R. Alberto </w:t>
      </w:r>
      <w:r w:rsidRPr="009B3A1A">
        <w:rPr>
          <w:rFonts w:ascii="Times New Roman" w:eastAsia="Arial" w:hAnsi="Times New Roman" w:cs="Times New Roman"/>
          <w:sz w:val="24"/>
          <w:szCs w:val="24"/>
        </w:rPr>
        <w:t>Burato</w:t>
      </w:r>
      <w:r w:rsidRPr="009B3A1A">
        <w:rPr>
          <w:rFonts w:ascii="Times New Roman" w:eastAsia="Arial" w:hAnsi="Times New Roman" w:cs="Times New Roman"/>
          <w:sz w:val="24"/>
          <w:szCs w:val="24"/>
        </w:rPr>
        <w:t>, nº 193, Jardim das Palmeiras.</w:t>
      </w:r>
    </w:p>
    <w:p w:rsidR="009B3A1A" w:rsidRPr="009B3A1A" w:rsidP="009B3A1A" w14:paraId="2DA9E018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3A1A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objetos descartados e materiais sem utilidade depositados irregularmente no local, prejudicando a circulação de pedestres e veículos, além de comprometer a limpeza, a organização e a segurança do espaço público. A intervenção é essencial para restabelecer condições adequadas de uso e conservação da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2449714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87845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1611" w:rsidP="001927F8" w14:paraId="727A352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1C1DAF9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89935"/>
            <wp:effectExtent l="0" t="0" r="0" b="5715"/>
            <wp:docPr id="165453264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36309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5CC8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2026-05-04T13:32:00Z</dcterms:created>
  <dcterms:modified xsi:type="dcterms:W3CDTF">2026-05-04T13:32:00Z</dcterms:modified>
</cp:coreProperties>
</file>