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R$ 715.000,00(setecentos e quinze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