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BBF" w:rsidP="00403916" w14:paraId="1EB89B92" w14:textId="77777777">
      <w:pPr>
        <w:spacing w:line="275" w:lineRule="exact"/>
        <w:ind w:left="3969"/>
        <w:jc w:val="both"/>
        <w:rPr>
          <w:rFonts w:ascii="Arial" w:hAnsi="Arial" w:cs="Arial"/>
          <w:b/>
          <w:iCs/>
          <w:sz w:val="24"/>
          <w:szCs w:val="24"/>
        </w:rPr>
      </w:pPr>
      <w:permStart w:id="0" w:edGrp="everyone"/>
    </w:p>
    <w:p w:rsidR="00403916" w:rsidRPr="00A40AA8" w:rsidP="00403916" w14:paraId="5AD3F24B" w14:textId="5BEA8DF8">
      <w:pPr>
        <w:spacing w:line="275" w:lineRule="exact"/>
        <w:ind w:left="3969"/>
        <w:jc w:val="both"/>
        <w:rPr>
          <w:rFonts w:ascii="Arial" w:hAnsi="Arial" w:cs="Arial"/>
          <w:iCs/>
          <w:sz w:val="24"/>
          <w:szCs w:val="24"/>
        </w:rPr>
      </w:pPr>
      <w:r w:rsidRPr="00A40AA8">
        <w:rPr>
          <w:rStyle w:val="t286pc"/>
          <w:rFonts w:ascii="Arial" w:eastAsia="Times New Roman" w:hAnsi="Arial" w:cs="Arial"/>
          <w:color w:val="0A0A0A"/>
          <w:sz w:val="24"/>
          <w:szCs w:val="24"/>
        </w:rPr>
        <w:t>“</w:t>
      </w:r>
      <w:r w:rsidRPr="00A40AA8" w:rsidR="00A40AA8">
        <w:rPr>
          <w:rStyle w:val="t286pc"/>
          <w:rFonts w:ascii="Arial" w:eastAsia="Times New Roman" w:hAnsi="Arial" w:cs="Arial"/>
          <w:sz w:val="24"/>
          <w:szCs w:val="24"/>
        </w:rPr>
        <w:t>Institui o Dia Municipal da Assembleia de Deus - Ministério do Belém no Calendário Oficial de Eventos do Município de Sumaré e dá outras providências</w:t>
      </w:r>
      <w:r w:rsidRPr="00A40AA8">
        <w:rPr>
          <w:rFonts w:ascii="Arial" w:hAnsi="Arial" w:cs="Arial"/>
          <w:iCs/>
          <w:sz w:val="24"/>
          <w:szCs w:val="24"/>
        </w:rPr>
        <w:t>”.</w:t>
      </w:r>
    </w:p>
    <w:p w:rsidR="00B90BBF" w:rsidP="00403916" w14:paraId="1477D696" w14:textId="77777777">
      <w:pPr>
        <w:pStyle w:val="NoSpacing"/>
        <w:ind w:left="708" w:firstLine="708"/>
        <w:jc w:val="center"/>
        <w:rPr>
          <w:rFonts w:ascii="Arial" w:hAnsi="Arial" w:cs="Arial"/>
          <w:i/>
          <w:iCs/>
          <w:sz w:val="24"/>
          <w:szCs w:val="24"/>
        </w:rPr>
      </w:pPr>
      <w:r w:rsidRPr="00C807EE">
        <w:rPr>
          <w:rFonts w:ascii="Arial" w:hAnsi="Arial" w:cs="Arial"/>
          <w:i/>
          <w:iCs/>
          <w:sz w:val="24"/>
          <w:szCs w:val="24"/>
        </w:rPr>
        <w:t xml:space="preserve">        </w:t>
      </w:r>
    </w:p>
    <w:p w:rsidR="00403916" w:rsidRPr="00C807EE" w:rsidP="00B90BBF" w14:paraId="10031FBC" w14:textId="332B0552">
      <w:pPr>
        <w:pStyle w:val="NoSpacing"/>
        <w:ind w:left="1416" w:firstLine="708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807EE">
        <w:rPr>
          <w:rFonts w:ascii="Arial" w:hAnsi="Arial" w:cs="Arial"/>
          <w:i/>
          <w:iCs/>
          <w:sz w:val="24"/>
          <w:szCs w:val="24"/>
        </w:rPr>
        <w:t xml:space="preserve"> Autor: </w:t>
      </w:r>
      <w:r w:rsidRPr="00C807EE">
        <w:rPr>
          <w:rFonts w:ascii="Arial" w:hAnsi="Arial" w:cs="Arial"/>
          <w:b/>
          <w:sz w:val="24"/>
          <w:szCs w:val="24"/>
          <w:shd w:val="clear" w:color="auto" w:fill="FFFFFF"/>
        </w:rPr>
        <w:t>Welington da Farmácia</w:t>
      </w:r>
    </w:p>
    <w:p w:rsidR="00403916" w:rsidRPr="00C807EE" w:rsidP="00403916" w14:paraId="62E525C5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403916" w:rsidRPr="00C807EE" w:rsidP="00403916" w14:paraId="0BE6D26F" w14:textId="77777777">
      <w:pPr>
        <w:pStyle w:val="Ementa"/>
        <w:ind w:left="0"/>
        <w:rPr>
          <w:rFonts w:ascii="Arial" w:hAnsi="Arial" w:cs="Arial"/>
          <w:b/>
          <w:bCs/>
          <w:i w:val="0"/>
          <w:iCs/>
          <w:szCs w:val="24"/>
        </w:rPr>
      </w:pPr>
    </w:p>
    <w:p w:rsidR="00403916" w:rsidRPr="00C807EE" w:rsidP="00403916" w14:paraId="312393F6" w14:textId="77777777">
      <w:pPr>
        <w:ind w:left="284" w:firstLine="851"/>
        <w:jc w:val="both"/>
        <w:rPr>
          <w:rFonts w:ascii="Arial" w:hAnsi="Arial" w:cs="Arial"/>
          <w:sz w:val="24"/>
          <w:szCs w:val="24"/>
        </w:rPr>
      </w:pPr>
      <w:r w:rsidRPr="00C807EE">
        <w:rPr>
          <w:rFonts w:ascii="Arial" w:hAnsi="Arial" w:cs="Arial"/>
          <w:b/>
          <w:sz w:val="24"/>
          <w:szCs w:val="24"/>
        </w:rPr>
        <w:t xml:space="preserve">O PREFEITO MUNICIPAL DE SUMARÉ </w:t>
      </w:r>
      <w:r w:rsidRPr="00C807EE">
        <w:rPr>
          <w:rFonts w:ascii="Arial" w:hAnsi="Arial" w:cs="Arial"/>
          <w:sz w:val="24"/>
          <w:szCs w:val="24"/>
        </w:rPr>
        <w:t>Faço saber que a Câmara Municipal de Sumaré decreta e eu sanciono a seguinte Lei:</w:t>
      </w:r>
    </w:p>
    <w:p w:rsidR="00403916" w:rsidRPr="00C807EE" w:rsidP="00403916" w14:paraId="3CF02194" w14:textId="77777777">
      <w:pPr>
        <w:spacing w:line="240" w:lineRule="auto"/>
        <w:ind w:left="1"/>
        <w:jc w:val="center"/>
        <w:rPr>
          <w:rFonts w:ascii="Arial" w:hAnsi="Arial" w:cs="Arial"/>
          <w:b/>
          <w:sz w:val="24"/>
          <w:szCs w:val="24"/>
        </w:rPr>
      </w:pPr>
    </w:p>
    <w:p w:rsidR="00A40AA8" w:rsidP="00010A14" w14:paraId="4FAFD42B" w14:textId="354865D4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rFonts w:ascii="Arial" w:hAnsi="Arial" w:cs="Arial"/>
          <w:color w:val="0A0A0A"/>
        </w:rPr>
      </w:pPr>
      <w:r>
        <w:rPr>
          <w:rStyle w:val="Strong"/>
          <w:rFonts w:ascii="Arial" w:hAnsi="Arial" w:cs="Arial"/>
          <w:color w:val="0A0A0A"/>
        </w:rPr>
        <w:t>Art. 1º</w:t>
      </w:r>
      <w:r w:rsidRPr="00010A14">
        <w:rPr>
          <w:rStyle w:val="t286pc"/>
          <w:b/>
          <w:bCs/>
        </w:rPr>
        <w:t>:</w:t>
      </w:r>
      <w:r>
        <w:rPr>
          <w:rStyle w:val="t286pc"/>
          <w:rFonts w:ascii="Arial" w:hAnsi="Arial" w:cs="Arial"/>
          <w:color w:val="0A0A0A"/>
        </w:rPr>
        <w:t> </w:t>
      </w:r>
      <w:r w:rsidRPr="00010A14" w:rsidR="00010A14">
        <w:rPr>
          <w:rStyle w:val="t286pc"/>
          <w:rFonts w:ascii="Arial" w:hAnsi="Arial" w:cs="Arial"/>
          <w:color w:val="0A0A0A"/>
        </w:rPr>
        <w:t xml:space="preserve">Fica instituído o </w:t>
      </w:r>
      <w:r w:rsidRPr="00010A14" w:rsidR="00010A14">
        <w:rPr>
          <w:rStyle w:val="t286pc"/>
          <w:rFonts w:ascii="Arial" w:hAnsi="Arial" w:cs="Arial"/>
          <w:b/>
          <w:bCs/>
          <w:color w:val="0A0A0A"/>
        </w:rPr>
        <w:t>“Dia Municipal da Assembleia de Deus – Ministério do Belém”</w:t>
      </w:r>
      <w:r w:rsidRPr="00010A14" w:rsidR="00010A14">
        <w:rPr>
          <w:rStyle w:val="t286pc"/>
          <w:rFonts w:ascii="Arial" w:hAnsi="Arial" w:cs="Arial"/>
          <w:color w:val="0A0A0A"/>
        </w:rPr>
        <w:t xml:space="preserve">, a ser comemorado </w:t>
      </w:r>
      <w:r w:rsidRPr="00010A14" w:rsidR="00010A14">
        <w:rPr>
          <w:rStyle w:val="t286pc"/>
          <w:rFonts w:ascii="Arial" w:hAnsi="Arial" w:cs="Arial"/>
          <w:bCs/>
          <w:color w:val="0A0A0A"/>
        </w:rPr>
        <w:t>anualmente no último sábado do mês de junho</w:t>
      </w:r>
      <w:r w:rsidRPr="00010A14" w:rsidR="00010A14">
        <w:rPr>
          <w:rStyle w:val="t286pc"/>
          <w:rFonts w:ascii="Arial" w:hAnsi="Arial" w:cs="Arial"/>
          <w:color w:val="0A0A0A"/>
        </w:rPr>
        <w:t>, passando a integrar o Calendário Oficial de Eventos do Município</w:t>
      </w:r>
      <w:r>
        <w:rPr>
          <w:rStyle w:val="t286pc"/>
          <w:rFonts w:ascii="Arial" w:hAnsi="Arial" w:cs="Arial"/>
          <w:color w:val="0A0A0A"/>
        </w:rPr>
        <w:t>.</w:t>
      </w:r>
    </w:p>
    <w:p w:rsidR="00A40AA8" w:rsidP="00A40AA8" w14:paraId="276B45DF" w14:textId="77777777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Strong"/>
          <w:rFonts w:ascii="Arial" w:hAnsi="Arial" w:cs="Arial"/>
          <w:color w:val="0A0A0A"/>
        </w:rPr>
        <w:t>Art. 2º:</w:t>
      </w:r>
      <w:r>
        <w:rPr>
          <w:rStyle w:val="t286pc"/>
          <w:rFonts w:ascii="Arial" w:hAnsi="Arial" w:cs="Arial"/>
          <w:color w:val="0A0A0A"/>
        </w:rPr>
        <w:t> A data tem por objetivo homenagear a fundação da igreja, a pregação do evangelho, a educação cristã e as obras sociais realizadas.</w:t>
      </w:r>
    </w:p>
    <w:p w:rsidR="00A40AA8" w:rsidP="00A40AA8" w14:paraId="59644417" w14:textId="77777777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Strong"/>
          <w:rFonts w:ascii="Arial" w:hAnsi="Arial" w:cs="Arial"/>
          <w:color w:val="0A0A0A"/>
        </w:rPr>
        <w:t>Art. 3º:</w:t>
      </w:r>
      <w:r>
        <w:rPr>
          <w:rStyle w:val="t286pc"/>
          <w:rFonts w:ascii="Arial" w:hAnsi="Arial" w:cs="Arial"/>
          <w:color w:val="0A0A0A"/>
        </w:rPr>
        <w:t> As despesas decorrentes da execução desta lei correrão por conta de dotações orçamentárias próprias.</w:t>
      </w:r>
    </w:p>
    <w:p w:rsidR="00A40AA8" w:rsidP="00A40AA8" w14:paraId="76951C84" w14:textId="77777777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Strong"/>
          <w:rFonts w:ascii="Arial" w:hAnsi="Arial" w:cs="Arial"/>
          <w:color w:val="0A0A0A"/>
        </w:rPr>
        <w:t>Art. 4º:</w:t>
      </w:r>
      <w:r>
        <w:rPr>
          <w:rStyle w:val="t286pc"/>
          <w:rFonts w:ascii="Arial" w:hAnsi="Arial" w:cs="Arial"/>
          <w:color w:val="0A0A0A"/>
        </w:rPr>
        <w:t> Esta lei entra em vigor na data de sua publicação.</w:t>
      </w:r>
    </w:p>
    <w:p w:rsidR="00403916" w:rsidRPr="00C807EE" w:rsidP="00B90BBF" w14:paraId="4978BB23" w14:textId="77777777">
      <w:pPr>
        <w:pStyle w:val="BodyText"/>
        <w:spacing w:before="2" w:line="360" w:lineRule="auto"/>
        <w:rPr>
          <w:rFonts w:ascii="Arial" w:eastAsia="Calibri" w:hAnsi="Arial" w:cs="Arial"/>
          <w:lang w:eastAsia="pt-BR"/>
        </w:rPr>
      </w:pPr>
    </w:p>
    <w:p w:rsidR="00403916" w:rsidRPr="00095F6F" w:rsidP="00B90BBF" w14:paraId="37B00741" w14:textId="573B892C">
      <w:pPr>
        <w:pStyle w:val="Ementa"/>
        <w:spacing w:line="360" w:lineRule="auto"/>
        <w:ind w:left="1416" w:firstLine="708"/>
        <w:rPr>
          <w:rFonts w:ascii="Arial" w:hAnsi="Arial" w:cs="Arial"/>
          <w:i w:val="0"/>
          <w:szCs w:val="24"/>
          <w:lang w:eastAsia="pt-BR"/>
        </w:rPr>
      </w:pPr>
      <w:r w:rsidRPr="00095F6F">
        <w:rPr>
          <w:rFonts w:ascii="Arial" w:hAnsi="Arial" w:cs="Arial"/>
          <w:i w:val="0"/>
          <w:szCs w:val="24"/>
          <w:lang w:eastAsia="pt-BR"/>
        </w:rPr>
        <w:t xml:space="preserve">Sala das sessões, </w:t>
      </w:r>
      <w:r w:rsidR="00A40AA8">
        <w:rPr>
          <w:rFonts w:ascii="Arial" w:hAnsi="Arial" w:cs="Arial"/>
          <w:i w:val="0"/>
          <w:szCs w:val="24"/>
          <w:lang w:eastAsia="pt-BR"/>
        </w:rPr>
        <w:t>14 de abril de 2026</w:t>
      </w:r>
    </w:p>
    <w:p w:rsidR="00403916" w:rsidP="00403916" w14:paraId="771324C6" w14:textId="41FE4AE4">
      <w:pPr>
        <w:pStyle w:val="Heading1"/>
        <w:spacing w:before="1" w:line="276" w:lineRule="exact"/>
        <w:jc w:val="both"/>
        <w:rPr>
          <w:rFonts w:ascii="Arial" w:eastAsia="Calibri" w:hAnsi="Arial" w:cs="Arial"/>
          <w:color w:val="auto"/>
          <w:sz w:val="24"/>
          <w:szCs w:val="24"/>
        </w:rPr>
      </w:pPr>
    </w:p>
    <w:p w:rsidR="00B90BBF" w:rsidP="00B90BBF" w14:paraId="538BDFEC" w14:textId="15DF58E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7117715</wp:posOffset>
            </wp:positionV>
            <wp:extent cx="3543300" cy="1389858"/>
            <wp:effectExtent l="0" t="0" r="0" b="127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640869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8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BBF" w:rsidP="00451149" w14:paraId="63CCADF9" w14:textId="1B0B26E1"/>
    <w:p w:rsidR="00B45173" w:rsidP="00451149" w14:paraId="0B44E06E" w14:textId="77777777"/>
    <w:p w:rsidR="00B45173" w:rsidP="00451149" w14:paraId="5F9E962D" w14:textId="77777777">
      <w:pPr>
        <w:pStyle w:val="Heading3"/>
        <w:rPr>
          <w:rFonts w:ascii="Arial" w:eastAsia="Calibri" w:hAnsi="Arial" w:cs="Arial"/>
          <w:bCs w:val="0"/>
          <w:sz w:val="24"/>
          <w:szCs w:val="24"/>
        </w:rPr>
      </w:pPr>
    </w:p>
    <w:p w:rsidR="00451149" w:rsidP="00451149" w14:paraId="086A1AEF" w14:textId="77777777">
      <w:pPr>
        <w:pStyle w:val="Heading3"/>
        <w:rPr>
          <w:rFonts w:ascii="Arial" w:hAnsi="Arial" w:cs="Arial"/>
          <w:bCs w:val="0"/>
          <w:sz w:val="23"/>
          <w:szCs w:val="23"/>
        </w:rPr>
      </w:pPr>
    </w:p>
    <w:p w:rsidR="00451149" w:rsidP="00451149" w14:paraId="066ED289" w14:textId="77777777">
      <w:pPr>
        <w:pStyle w:val="Heading3"/>
        <w:rPr>
          <w:rFonts w:ascii="Arial" w:hAnsi="Arial" w:cs="Arial"/>
          <w:bCs w:val="0"/>
          <w:sz w:val="23"/>
          <w:szCs w:val="23"/>
        </w:rPr>
      </w:pPr>
    </w:p>
    <w:p w:rsidR="00451149" w:rsidP="00451149" w14:paraId="716D6E41" w14:textId="77777777">
      <w:pPr>
        <w:pStyle w:val="Heading3"/>
        <w:rPr>
          <w:rFonts w:ascii="Arial" w:hAnsi="Arial" w:cs="Arial"/>
          <w:bCs w:val="0"/>
          <w:sz w:val="23"/>
          <w:szCs w:val="23"/>
        </w:rPr>
      </w:pPr>
    </w:p>
    <w:p w:rsidR="00A40AA8" w:rsidRPr="00010A14" w:rsidP="00010A14" w14:paraId="64B0D35E" w14:textId="648F8851">
      <w:pPr>
        <w:pStyle w:val="Heading3"/>
        <w:jc w:val="center"/>
        <w:rPr>
          <w:rFonts w:ascii="Arial" w:hAnsi="Arial" w:cs="Arial"/>
          <w:bCs w:val="0"/>
          <w:sz w:val="23"/>
          <w:szCs w:val="23"/>
        </w:rPr>
      </w:pPr>
      <w:r w:rsidRPr="00010A14">
        <w:rPr>
          <w:rFonts w:ascii="Arial" w:hAnsi="Arial" w:cs="Arial"/>
          <w:bCs w:val="0"/>
          <w:sz w:val="23"/>
          <w:szCs w:val="23"/>
        </w:rPr>
        <w:t>JUSTIFICATIVA</w:t>
      </w:r>
    </w:p>
    <w:p w:rsidR="00010A14" w:rsidRPr="00010A14" w:rsidP="00010A14" w14:paraId="056615D2" w14:textId="777777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010A14">
        <w:rPr>
          <w:rFonts w:ascii="Arial" w:eastAsia="Times New Roman" w:hAnsi="Arial" w:cs="Arial"/>
          <w:sz w:val="23"/>
          <w:szCs w:val="23"/>
        </w:rPr>
        <w:t>O presente Projeto de Lei tem por finalidade instituir no Calendário Oficial de Eventos do Município de Sumaré o Dia Municipal da Assembleia de Deus – Ministério do Belém, a ser comemorado anualmente no último sábado do mês de junho, como forma de reconhecimento à relevante contribuição espiritual, social e comunitária desempenhada pela instituição ao longo de sua trajetória no município.</w:t>
      </w:r>
    </w:p>
    <w:p w:rsidR="00010A14" w:rsidRPr="00010A14" w:rsidP="00010A14" w14:paraId="385FDB74" w14:textId="777777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010A14">
        <w:rPr>
          <w:rFonts w:ascii="Arial" w:eastAsia="Times New Roman" w:hAnsi="Arial" w:cs="Arial"/>
          <w:sz w:val="23"/>
          <w:szCs w:val="23"/>
        </w:rPr>
        <w:t>A definição da data no último sábado do mês de junho permite maior participação da comunidade, facilitando a realização de eventos comemorativos, celebrações religiosas e ações sociais, ampliando o alcance da homenagem e fortalecendo o envolvimento da população.</w:t>
      </w:r>
    </w:p>
    <w:p w:rsidR="00010A14" w:rsidRPr="00010A14" w:rsidP="00010A14" w14:paraId="5072B387" w14:textId="777777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010A14">
        <w:rPr>
          <w:rFonts w:ascii="Arial" w:eastAsia="Times New Roman" w:hAnsi="Arial" w:cs="Arial"/>
          <w:sz w:val="23"/>
          <w:szCs w:val="23"/>
        </w:rPr>
        <w:t>Ressalta-se que o mês de junho possui relevância histórica para a Assembleia de Deus no Brasil, cuja fundação ocorreu em 18 de junho de 1911, o que confere à escolha do período forte significado simbólico, preservando a memória institucional e valorizando sua trajetória de expansão.</w:t>
      </w:r>
    </w:p>
    <w:p w:rsidR="00010A14" w:rsidRPr="00010A14" w:rsidP="00010A14" w14:paraId="5B5E1955" w14:textId="777777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010A14">
        <w:rPr>
          <w:rFonts w:ascii="Arial" w:eastAsia="Times New Roman" w:hAnsi="Arial" w:cs="Arial"/>
          <w:sz w:val="23"/>
          <w:szCs w:val="23"/>
        </w:rPr>
        <w:t>A Assembleia de Deus – Ministério do Belém possui consolidada atuação em Sumaré, desenvolvendo atividades religiosas, educacionais e sociais que contribuem para a promoção de valores essenciais como a fé, a solidariedade, o respeito ao próximo, a ética e o fortalecimento das famílias. Por meio de cultos, Escola Bíblica Dominical, aconselhamento espiritual e diversas iniciativas comunitárias, a instituição auxilia no acolhimento de pessoas, na orientação de jovens e no incentivo a práticas que favorecem a convivência social harmoniosa.</w:t>
      </w:r>
    </w:p>
    <w:p w:rsidR="00010A14" w:rsidRPr="00010A14" w:rsidP="00010A14" w14:paraId="43FEC32C" w14:textId="777777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010A14">
        <w:rPr>
          <w:rFonts w:ascii="Arial" w:eastAsia="Times New Roman" w:hAnsi="Arial" w:cs="Arial"/>
          <w:sz w:val="23"/>
          <w:szCs w:val="23"/>
        </w:rPr>
        <w:t>Destaca-se ainda sua significativa presença no município, com diversas congregações e atuação relevante no apoio espiritual e social à população, especialmente junto às famílias e pessoas em situação de vulnerabilidade, contribuindo para o fortalecimento dos vínculos comunitários e para a promoção do bem-estar coletivo.</w:t>
      </w:r>
    </w:p>
    <w:p w:rsidR="00010A14" w:rsidRPr="00010A14" w:rsidP="00010A14" w14:paraId="1F923B0A" w14:textId="777777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010A14">
        <w:rPr>
          <w:rFonts w:ascii="Arial" w:eastAsia="Times New Roman" w:hAnsi="Arial" w:cs="Arial"/>
          <w:sz w:val="23"/>
          <w:szCs w:val="23"/>
        </w:rPr>
        <w:t>Assim, a inclusão do Dia Municipal da Assembleia de Deus – Ministério do Belém, a ser celebrado no último sábado de junho, no Calendário Oficial do Município de Sumaré, representa o reconhecimento público da importância histórica, social e cultural da instituição, valorizando sua contribuição para a formação de cidadãos comprometidos com princípios éticos, morais e espirituais.</w:t>
      </w:r>
    </w:p>
    <w:p w:rsidR="00010A14" w:rsidP="00010A14" w14:paraId="6367D1DD" w14:textId="777777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010A14">
        <w:rPr>
          <w:rFonts w:ascii="Arial" w:eastAsia="Times New Roman" w:hAnsi="Arial" w:cs="Arial"/>
          <w:sz w:val="23"/>
          <w:szCs w:val="23"/>
        </w:rPr>
        <w:t>Diante do exposto, considera-se justa e pertinente a aprovação do presente Projeto de Lei, como forma de homenagem a uma instituição que, ao longo dos anos, tem contribuído significativamente para o desenvolvimento social, humano e espiritual do município.</w:t>
      </w:r>
    </w:p>
    <w:p w:rsidR="00B90BBF" w:rsidRPr="00010A14" w:rsidP="00010A14" w14:paraId="7E5080F0" w14:textId="2C2B3192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8215630</wp:posOffset>
            </wp:positionV>
            <wp:extent cx="3543300" cy="1389858"/>
            <wp:effectExtent l="0" t="0" r="0" b="1270"/>
            <wp:wrapNone/>
            <wp:docPr id="18197464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100676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8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173">
        <w:rPr>
          <w:rFonts w:ascii="Arial" w:hAnsi="Arial" w:cs="Arial"/>
          <w:sz w:val="23"/>
          <w:szCs w:val="23"/>
        </w:rPr>
        <w:t xml:space="preserve">Sala das sessões, </w:t>
      </w:r>
      <w:r w:rsidRPr="00B45173" w:rsidR="00062146">
        <w:rPr>
          <w:rFonts w:ascii="Arial" w:hAnsi="Arial" w:cs="Arial"/>
          <w:sz w:val="23"/>
          <w:szCs w:val="23"/>
        </w:rPr>
        <w:t>14</w:t>
      </w:r>
      <w:r w:rsidRPr="00B45173" w:rsidR="00062146">
        <w:rPr>
          <w:rFonts w:ascii="Arial" w:hAnsi="Arial" w:cs="Arial"/>
          <w:i/>
          <w:sz w:val="23"/>
          <w:szCs w:val="23"/>
        </w:rPr>
        <w:t xml:space="preserve"> </w:t>
      </w:r>
      <w:r w:rsidRPr="00B45173" w:rsidR="00062146">
        <w:rPr>
          <w:rFonts w:ascii="Arial" w:hAnsi="Arial" w:cs="Arial"/>
          <w:sz w:val="23"/>
          <w:szCs w:val="23"/>
        </w:rPr>
        <w:t>de abril de 2026</w:t>
      </w:r>
    </w:p>
    <w:p w:rsidR="00B90BBF" w:rsidRPr="00A77A97" w:rsidP="00B90BBF" w14:paraId="5B4154B6" w14:textId="5E3B835B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93376D"/>
    <w:multiLevelType w:val="hybridMultilevel"/>
    <w:tmpl w:val="03345202"/>
    <w:lvl w:ilvl="0">
      <w:start w:val="0"/>
      <w:numFmt w:val="bullet"/>
      <w:lvlText w:val="•"/>
      <w:lvlJc w:val="left"/>
      <w:pPr>
        <w:ind w:left="151" w:hanging="1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8" w:hanging="1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57" w:hanging="1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5" w:hanging="1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54" w:hanging="1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03" w:hanging="1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51" w:hanging="1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00" w:hanging="1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49" w:hanging="151"/>
      </w:pPr>
      <w:rPr>
        <w:rFonts w:hint="default"/>
        <w:lang w:val="pt-PT" w:eastAsia="en-US" w:bidi="ar-SA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B74D7"/>
    <w:multiLevelType w:val="hybridMultilevel"/>
    <w:tmpl w:val="97007FC2"/>
    <w:lvl w:ilvl="0">
      <w:start w:val="1"/>
      <w:numFmt w:val="upperRoman"/>
      <w:lvlText w:val="%1"/>
      <w:lvlJc w:val="left"/>
      <w:pPr>
        <w:ind w:left="131" w:hanging="131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90" w:hanging="1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41" w:hanging="1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1" w:hanging="1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42" w:hanging="1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93" w:hanging="1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43" w:hanging="1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94" w:hanging="1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45" w:hanging="131"/>
      </w:pPr>
      <w:rPr>
        <w:rFonts w:hint="default"/>
        <w:lang w:val="pt-PT" w:eastAsia="en-US" w:bidi="ar-SA"/>
      </w:rPr>
    </w:lvl>
  </w:abstractNum>
  <w:abstractNum w:abstractNumId="3">
    <w:nsid w:val="0D4F3D85"/>
    <w:multiLevelType w:val="hybridMultilevel"/>
    <w:tmpl w:val="B434A1CC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FE6F0F"/>
    <w:multiLevelType w:val="multilevel"/>
    <w:tmpl w:val="B8E0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1128D"/>
    <w:multiLevelType w:val="multilevel"/>
    <w:tmpl w:val="B46E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446C7A"/>
    <w:multiLevelType w:val="hybridMultilevel"/>
    <w:tmpl w:val="900C7DE6"/>
    <w:lvl w:ilvl="0">
      <w:start w:val="1"/>
      <w:numFmt w:val="upperRoman"/>
      <w:lvlText w:val="%1"/>
      <w:lvlJc w:val="left"/>
      <w:pPr>
        <w:ind w:left="146" w:hanging="146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90" w:hanging="1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41" w:hanging="1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1" w:hanging="1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42" w:hanging="1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93" w:hanging="1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43" w:hanging="1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94" w:hanging="1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45" w:hanging="146"/>
      </w:pPr>
      <w:rPr>
        <w:rFonts w:hint="default"/>
        <w:lang w:val="pt-PT" w:eastAsia="en-US" w:bidi="ar-SA"/>
      </w:rPr>
    </w:lvl>
  </w:abstractNum>
  <w:abstractNum w:abstractNumId="11">
    <w:nsid w:val="7997664A"/>
    <w:multiLevelType w:val="multilevel"/>
    <w:tmpl w:val="F3E0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CF5E57"/>
    <w:multiLevelType w:val="hybridMultilevel"/>
    <w:tmpl w:val="F8DC927E"/>
    <w:lvl w:ilvl="0">
      <w:start w:val="1"/>
      <w:numFmt w:val="upperRoman"/>
      <w:lvlText w:val="%1"/>
      <w:lvlJc w:val="left"/>
      <w:pPr>
        <w:ind w:left="146" w:hanging="146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90" w:hanging="1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41" w:hanging="1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1" w:hanging="1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42" w:hanging="1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93" w:hanging="1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43" w:hanging="1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94" w:hanging="1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45" w:hanging="146"/>
      </w:pPr>
      <w:rPr>
        <w:rFonts w:hint="default"/>
        <w:lang w:val="pt-PT" w:eastAsia="en-US" w:bidi="ar-SA"/>
      </w:rPr>
    </w:lvl>
  </w:abstractNum>
  <w:abstractNum w:abstractNumId="13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3"/>
  </w:num>
  <w:num w:numId="12">
    <w:abstractNumId w:val="1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A14"/>
    <w:rsid w:val="00062146"/>
    <w:rsid w:val="00072C17"/>
    <w:rsid w:val="00091955"/>
    <w:rsid w:val="00095F6F"/>
    <w:rsid w:val="000A666F"/>
    <w:rsid w:val="000D2BDC"/>
    <w:rsid w:val="000F0BEA"/>
    <w:rsid w:val="000F1426"/>
    <w:rsid w:val="000F479B"/>
    <w:rsid w:val="00104AAA"/>
    <w:rsid w:val="00152E83"/>
    <w:rsid w:val="0015657E"/>
    <w:rsid w:val="00156CF8"/>
    <w:rsid w:val="001924F2"/>
    <w:rsid w:val="001A354C"/>
    <w:rsid w:val="001B1698"/>
    <w:rsid w:val="001E6978"/>
    <w:rsid w:val="00205EC8"/>
    <w:rsid w:val="00225555"/>
    <w:rsid w:val="00233636"/>
    <w:rsid w:val="0023689D"/>
    <w:rsid w:val="00286722"/>
    <w:rsid w:val="0031301C"/>
    <w:rsid w:val="00321B37"/>
    <w:rsid w:val="0035284F"/>
    <w:rsid w:val="00403916"/>
    <w:rsid w:val="00412E5F"/>
    <w:rsid w:val="00444234"/>
    <w:rsid w:val="00451149"/>
    <w:rsid w:val="00451F87"/>
    <w:rsid w:val="00460A32"/>
    <w:rsid w:val="00467A72"/>
    <w:rsid w:val="004B2CC9"/>
    <w:rsid w:val="004D767E"/>
    <w:rsid w:val="004E03D2"/>
    <w:rsid w:val="004F3FFC"/>
    <w:rsid w:val="0051286F"/>
    <w:rsid w:val="005443D2"/>
    <w:rsid w:val="00561559"/>
    <w:rsid w:val="005D4E45"/>
    <w:rsid w:val="005F7BD0"/>
    <w:rsid w:val="00601B0A"/>
    <w:rsid w:val="00623938"/>
    <w:rsid w:val="00626437"/>
    <w:rsid w:val="00632FA0"/>
    <w:rsid w:val="006C41A4"/>
    <w:rsid w:val="006D1E9A"/>
    <w:rsid w:val="006D77E7"/>
    <w:rsid w:val="00705170"/>
    <w:rsid w:val="00753E0E"/>
    <w:rsid w:val="00806BD8"/>
    <w:rsid w:val="00822396"/>
    <w:rsid w:val="00863AEA"/>
    <w:rsid w:val="008A1B1D"/>
    <w:rsid w:val="009857A9"/>
    <w:rsid w:val="009A2FFE"/>
    <w:rsid w:val="009B50A8"/>
    <w:rsid w:val="009B77C2"/>
    <w:rsid w:val="009D667A"/>
    <w:rsid w:val="00A06CF2"/>
    <w:rsid w:val="00A10FDC"/>
    <w:rsid w:val="00A14FD1"/>
    <w:rsid w:val="00A36DB5"/>
    <w:rsid w:val="00A40AA8"/>
    <w:rsid w:val="00A73EAF"/>
    <w:rsid w:val="00A77A97"/>
    <w:rsid w:val="00AE6AEE"/>
    <w:rsid w:val="00B00114"/>
    <w:rsid w:val="00B45173"/>
    <w:rsid w:val="00B90BBF"/>
    <w:rsid w:val="00B95790"/>
    <w:rsid w:val="00C00C1E"/>
    <w:rsid w:val="00C332A7"/>
    <w:rsid w:val="00C36776"/>
    <w:rsid w:val="00C807EE"/>
    <w:rsid w:val="00CC7D76"/>
    <w:rsid w:val="00CD6B58"/>
    <w:rsid w:val="00CF3631"/>
    <w:rsid w:val="00CF401E"/>
    <w:rsid w:val="00D25169"/>
    <w:rsid w:val="00D34CD7"/>
    <w:rsid w:val="00D540D9"/>
    <w:rsid w:val="00D77588"/>
    <w:rsid w:val="00D9645F"/>
    <w:rsid w:val="00DE521A"/>
    <w:rsid w:val="00DF171E"/>
    <w:rsid w:val="00DF4E1C"/>
    <w:rsid w:val="00E07644"/>
    <w:rsid w:val="00E22DCF"/>
    <w:rsid w:val="00E30E79"/>
    <w:rsid w:val="00E312EA"/>
    <w:rsid w:val="00E47D77"/>
    <w:rsid w:val="00F51D06"/>
    <w:rsid w:val="00F61A0B"/>
    <w:rsid w:val="00FA329B"/>
    <w:rsid w:val="00FC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67E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4039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A40A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CF3631"/>
    <w:pPr>
      <w:spacing w:after="0" w:line="240" w:lineRule="auto"/>
    </w:pPr>
  </w:style>
  <w:style w:type="paragraph" w:styleId="ListParagraph">
    <w:name w:val="List Paragraph"/>
    <w:basedOn w:val="Normal"/>
    <w:qFormat/>
    <w:locked/>
    <w:rsid w:val="004D767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table" w:styleId="TableGrid">
    <w:name w:val="Table Grid"/>
    <w:basedOn w:val="TableNormal"/>
    <w:uiPriority w:val="39"/>
    <w:locked/>
    <w:rsid w:val="00D540D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uiPriority w:val="99"/>
    <w:unhideWhenUsed/>
    <w:locked/>
    <w:rsid w:val="0031301C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31301C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basedOn w:val="Normal"/>
    <w:qFormat/>
    <w:rsid w:val="00FC501C"/>
    <w:pPr>
      <w:widowControl w:val="0"/>
      <w:suppressAutoHyphens/>
      <w:spacing w:after="0" w:line="240" w:lineRule="auto"/>
    </w:pPr>
    <w:rPr>
      <w:rFonts w:cs="Tahoma"/>
    </w:rPr>
  </w:style>
  <w:style w:type="paragraph" w:customStyle="1" w:styleId="Ementa">
    <w:name w:val="Ementa"/>
    <w:basedOn w:val="Normal"/>
    <w:uiPriority w:val="1"/>
    <w:qFormat/>
    <w:rsid w:val="00FC501C"/>
    <w:pPr>
      <w:spacing w:before="120" w:after="120" w:line="240" w:lineRule="auto"/>
      <w:ind w:left="4253"/>
      <w:jc w:val="both"/>
    </w:pPr>
    <w:rPr>
      <w:rFonts w:cs="Times New Roman"/>
      <w:i/>
      <w:sz w:val="24"/>
      <w:lang w:eastAsia="en-US"/>
    </w:rPr>
  </w:style>
  <w:style w:type="character" w:customStyle="1" w:styleId="Ttulo1Char">
    <w:name w:val="Título 1 Char"/>
    <w:basedOn w:val="DefaultParagraphFont"/>
    <w:link w:val="Heading1"/>
    <w:uiPriority w:val="9"/>
    <w:rsid w:val="004039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customStyle="1" w:styleId="df3vjf">
    <w:name w:val="df3vjf"/>
    <w:basedOn w:val="Normal"/>
    <w:rsid w:val="00A4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DefaultParagraphFont"/>
    <w:rsid w:val="00A40AA8"/>
  </w:style>
  <w:style w:type="character" w:styleId="Strong">
    <w:name w:val="Strong"/>
    <w:basedOn w:val="DefaultParagraphFont"/>
    <w:uiPriority w:val="22"/>
    <w:qFormat/>
    <w:locked/>
    <w:rsid w:val="00A40AA8"/>
    <w:rPr>
      <w:b/>
      <w:bCs/>
    </w:rPr>
  </w:style>
  <w:style w:type="character" w:customStyle="1" w:styleId="vkekvd">
    <w:name w:val="vkekvd"/>
    <w:basedOn w:val="DefaultParagraphFont"/>
    <w:rsid w:val="00A40AA8"/>
  </w:style>
  <w:style w:type="character" w:customStyle="1" w:styleId="ifmvxd">
    <w:name w:val="ifmvxd"/>
    <w:basedOn w:val="DefaultParagraphFont"/>
    <w:rsid w:val="00A40AA8"/>
  </w:style>
  <w:style w:type="character" w:customStyle="1" w:styleId="ijm6od">
    <w:name w:val="ijm6od"/>
    <w:basedOn w:val="DefaultParagraphFont"/>
    <w:rsid w:val="00A40AA8"/>
  </w:style>
  <w:style w:type="character" w:styleId="Hyperlink">
    <w:name w:val="Hyperlink"/>
    <w:basedOn w:val="DefaultParagraphFont"/>
    <w:uiPriority w:val="99"/>
    <w:semiHidden/>
    <w:unhideWhenUsed/>
    <w:locked/>
    <w:rsid w:val="00A40AA8"/>
    <w:rPr>
      <w:color w:val="0000FF"/>
      <w:u w:val="single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40AA8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B3F22-8FBE-432C-8A30-D5B7172F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527</Words>
  <Characters>2850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reltonpereira@gmail.com</cp:lastModifiedBy>
  <cp:revision>4</cp:revision>
  <cp:lastPrinted>2023-06-15T11:50:00Z</cp:lastPrinted>
  <dcterms:created xsi:type="dcterms:W3CDTF">2026-04-14T15:26:00Z</dcterms:created>
  <dcterms:modified xsi:type="dcterms:W3CDTF">2026-04-27T14:43:00Z</dcterms:modified>
</cp:coreProperties>
</file>