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45AE" w:rsidP="002F45AE" w14:paraId="6CDB1F67" w14:textId="732CA11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45AE">
        <w:rPr>
          <w:rFonts w:ascii="Times New Roman" w:hAnsi="Times New Roman" w:cs="Times New Roman"/>
          <w:b/>
          <w:sz w:val="24"/>
          <w:szCs w:val="24"/>
        </w:rPr>
        <w:t xml:space="preserve">Remoção de entulho (ensacados) depositados na calçada da via – R. José </w:t>
      </w:r>
      <w:r w:rsidRPr="002F45AE">
        <w:rPr>
          <w:rFonts w:ascii="Times New Roman" w:hAnsi="Times New Roman" w:cs="Times New Roman"/>
          <w:b/>
          <w:sz w:val="24"/>
          <w:szCs w:val="24"/>
        </w:rPr>
        <w:t>Noveleto</w:t>
      </w:r>
      <w:r w:rsidRPr="002F45AE">
        <w:rPr>
          <w:rFonts w:ascii="Times New Roman" w:hAnsi="Times New Roman" w:cs="Times New Roman"/>
          <w:b/>
          <w:sz w:val="24"/>
          <w:szCs w:val="24"/>
        </w:rPr>
        <w:t xml:space="preserve">, nº </w:t>
      </w:r>
      <w:r>
        <w:rPr>
          <w:rFonts w:ascii="Times New Roman" w:hAnsi="Times New Roman" w:cs="Times New Roman"/>
          <w:b/>
          <w:sz w:val="24"/>
          <w:szCs w:val="24"/>
        </w:rPr>
        <w:t>227</w:t>
      </w:r>
      <w:r w:rsidRPr="002F45AE">
        <w:rPr>
          <w:rFonts w:ascii="Times New Roman" w:hAnsi="Times New Roman" w:cs="Times New Roman"/>
          <w:b/>
          <w:sz w:val="24"/>
          <w:szCs w:val="24"/>
        </w:rPr>
        <w:t xml:space="preserve"> – Jardim João Paulo II</w:t>
      </w:r>
    </w:p>
    <w:p w:rsidR="00CC397F" w:rsidRPr="00CC397F" w:rsidP="002F45AE" w14:paraId="76AD9718" w14:textId="179C93B4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45AE" w:rsidRPr="002F45AE" w:rsidP="002F45AE" w14:paraId="342F8FAC" w14:textId="521AA8C2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45A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F45AE">
        <w:rPr>
          <w:rFonts w:ascii="Times New Roman" w:eastAsia="Arial" w:hAnsi="Times New Roman" w:cs="Times New Roman"/>
          <w:sz w:val="24"/>
          <w:szCs w:val="24"/>
        </w:rPr>
        <w:t>Sciascio</w:t>
      </w:r>
      <w:r w:rsidRPr="002F45A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 entulho ensacado que se encontra depositado na calçada da R. José </w:t>
      </w:r>
      <w:r w:rsidRPr="002F45AE">
        <w:rPr>
          <w:rFonts w:ascii="Times New Roman" w:eastAsia="Arial" w:hAnsi="Times New Roman" w:cs="Times New Roman"/>
          <w:sz w:val="24"/>
          <w:szCs w:val="24"/>
        </w:rPr>
        <w:t>Noveleto</w:t>
      </w:r>
      <w:r w:rsidRPr="002F45AE">
        <w:rPr>
          <w:rFonts w:ascii="Times New Roman" w:eastAsia="Arial" w:hAnsi="Times New Roman" w:cs="Times New Roman"/>
          <w:sz w:val="24"/>
          <w:szCs w:val="24"/>
        </w:rPr>
        <w:t xml:space="preserve">, nº </w:t>
      </w:r>
      <w:r>
        <w:rPr>
          <w:rFonts w:ascii="Times New Roman" w:eastAsia="Arial" w:hAnsi="Times New Roman" w:cs="Times New Roman"/>
          <w:sz w:val="24"/>
          <w:szCs w:val="24"/>
        </w:rPr>
        <w:t>227</w:t>
      </w:r>
      <w:r w:rsidRPr="002F45AE">
        <w:rPr>
          <w:rFonts w:ascii="Times New Roman" w:eastAsia="Arial" w:hAnsi="Times New Roman" w:cs="Times New Roman"/>
          <w:sz w:val="24"/>
          <w:szCs w:val="24"/>
        </w:rPr>
        <w:t>, Jardim João Paulo II.</w:t>
      </w:r>
    </w:p>
    <w:p w:rsidR="002F45AE" w:rsidRPr="002F45AE" w:rsidP="002F45AE" w14:paraId="1FA780E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45AE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materiais ensacados descartados irregularmente, situação que tem causado transtornos aos moradores e comprometido a circulação de pedestres, além de prejudicar a limpeza e a organização do espaço público. A imagem que será anexada ao documento oficial demonstra claramente o estado atual da área, evidenciando a urgência da intervenção. A permanência desses resíduos pode favorecer o surgimento de insetos e animais indesejados, além de transmitir sensação de abandono e descuido com o local. Assim, a remoção imediata é essencial para restabelecer condições adequadas de higiene e segurança à comunidade.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534035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193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0B0D306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F45A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9620"/>
            <wp:effectExtent l="0" t="0" r="0" b="5080"/>
            <wp:docPr id="676237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1416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23ADB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2026-04-27T13:15:00Z</dcterms:created>
  <dcterms:modified xsi:type="dcterms:W3CDTF">2026-04-27T13:15:00Z</dcterms:modified>
</cp:coreProperties>
</file>