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78B7E793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27F8">
        <w:rPr>
          <w:rFonts w:ascii="Times New Roman" w:hAnsi="Times New Roman" w:cs="Times New Roman"/>
          <w:b/>
          <w:sz w:val="24"/>
          <w:szCs w:val="24"/>
        </w:rPr>
        <w:t>Remoção de resíduos de poda e roçagem – R. Luís Vaz de Camões, 198 – Jardim Primavera</w:t>
      </w:r>
    </w:p>
    <w:p w:rsidR="00CC397F" w:rsidRPr="00CC397F" w:rsidP="001927F8" w14:paraId="76AD9718" w14:textId="3D336BB6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1927F8" w:rsidRPr="001927F8" w:rsidP="00D37663" w14:paraId="0195EFC8" w14:textId="093F8CA0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27F8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1927F8">
        <w:rPr>
          <w:rFonts w:ascii="Times New Roman" w:eastAsia="Arial" w:hAnsi="Times New Roman" w:cs="Times New Roman"/>
          <w:sz w:val="24"/>
          <w:szCs w:val="24"/>
        </w:rPr>
        <w:t>Sciascio</w:t>
      </w:r>
      <w:r w:rsidRPr="001927F8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remoção dos resíduos de poda e roçagem acumulados na área pública localizada na R. Luís Vaz de Camões, </w:t>
      </w:r>
      <w:r>
        <w:rPr>
          <w:rFonts w:ascii="Times New Roman" w:eastAsia="Arial" w:hAnsi="Times New Roman" w:cs="Times New Roman"/>
          <w:sz w:val="24"/>
          <w:szCs w:val="24"/>
        </w:rPr>
        <w:t xml:space="preserve">próximo ao </w:t>
      </w:r>
      <w:r w:rsidRPr="001927F8">
        <w:rPr>
          <w:rFonts w:ascii="Times New Roman" w:eastAsia="Arial" w:hAnsi="Times New Roman" w:cs="Times New Roman"/>
          <w:sz w:val="24"/>
          <w:szCs w:val="24"/>
        </w:rPr>
        <w:t>nº 198, Jardim Primavera.</w:t>
      </w:r>
    </w:p>
    <w:p w:rsidR="001927F8" w:rsidRPr="001927F8" w:rsidP="00D37663" w14:paraId="233779CA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27F8">
        <w:rPr>
          <w:rFonts w:ascii="Times New Roman" w:eastAsia="Arial" w:hAnsi="Times New Roman" w:cs="Times New Roman"/>
          <w:sz w:val="24"/>
          <w:szCs w:val="24"/>
        </w:rPr>
        <w:t>A solicitação se faz necessária devido ao grande volume de vegetação cortada e restos de roçagem deixados no local, conforme será demonstrado na imagem que integra o documento oficial. O acúmulo desse material tem causado transtornos aos moradores, prejudicando a circulação, a limpeza urbana e contribuindo para a proliferação de insetos e animais indesejados. A permanência desses resíduos também compromete a estética do bairro e gera sensação de abandono, motivo pelo qual a intervenção se mostra urgente.</w:t>
      </w:r>
    </w:p>
    <w:p w:rsidR="00D37663" w:rsidRPr="00D37663" w:rsidP="00D37663" w14:paraId="493C2BDC" w14:textId="530934B2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FF9437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2265680</wp:posOffset>
            </wp:positionH>
            <wp:positionV relativeFrom="paragraph">
              <wp:posOffset>200025</wp:posOffset>
            </wp:positionV>
            <wp:extent cx="1700530" cy="2783840"/>
            <wp:effectExtent l="0" t="0" r="0" b="0"/>
            <wp:wrapNone/>
            <wp:docPr id="12795282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65207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noProof/>
          <w:sz w:val="24"/>
          <w:szCs w:val="24"/>
        </w:rPr>
        <w:t>28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95772" w:rsidP="00D4314B" w14:paraId="702A7BFB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371BC7" w:rsidP="00165DE7" w14:paraId="40FA1A0E" w14:textId="7A9458B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1927F8" w:rsidP="00165DE7" w14:paraId="4FC6605F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550CFBA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1927F8" w:rsidRPr="00165DE7" w:rsidP="001927F8" w14:paraId="5EE9F27D" w14:textId="12C9B0E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1927F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74060"/>
            <wp:effectExtent l="0" t="0" r="0" b="2540"/>
            <wp:docPr id="8218115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42744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5772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E2561"/>
    <w:rsid w:val="00905FE3"/>
    <w:rsid w:val="00911936"/>
    <w:rsid w:val="00923AED"/>
    <w:rsid w:val="00953899"/>
    <w:rsid w:val="00962C40"/>
    <w:rsid w:val="00971D0C"/>
    <w:rsid w:val="009764FB"/>
    <w:rsid w:val="0098393D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D7A8E"/>
    <w:rsid w:val="00CE0DC2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2026-04-27T12:08:00Z</dcterms:created>
  <dcterms:modified xsi:type="dcterms:W3CDTF">2026-04-27T12:08:00Z</dcterms:modified>
</cp:coreProperties>
</file>