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A5B7E8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47243D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</w:t>
      </w:r>
      <w:r w:rsidR="00946CF3">
        <w:rPr>
          <w:sz w:val="28"/>
          <w:szCs w:val="28"/>
        </w:rPr>
        <w:t>Aldivino</w:t>
      </w:r>
      <w:r w:rsidR="00946CF3">
        <w:rPr>
          <w:sz w:val="28"/>
          <w:szCs w:val="28"/>
        </w:rPr>
        <w:t xml:space="preserve"> Donizete Venâncio, 55</w:t>
      </w:r>
      <w:r w:rsidR="008D10B9">
        <w:rPr>
          <w:sz w:val="28"/>
          <w:szCs w:val="28"/>
        </w:rPr>
        <w:t xml:space="preserve">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484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0B9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5EF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46CF3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2026-04-27T13:06:00Z</dcterms:created>
  <dcterms:modified xsi:type="dcterms:W3CDTF">2026-04-27T13:06:00Z</dcterms:modified>
</cp:coreProperties>
</file>