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4AB64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Entulho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E94BBD">
        <w:rPr>
          <w:sz w:val="24"/>
        </w:rPr>
        <w:t xml:space="preserve"> Paschoal Mendes dos Santos</w:t>
      </w:r>
      <w:bookmarkEnd w:id="1"/>
      <w:r w:rsidR="00891D5D">
        <w:rPr>
          <w:sz w:val="24"/>
        </w:rPr>
        <w:t xml:space="preserve">, </w:t>
      </w:r>
      <w:r w:rsidR="00ED5BCC">
        <w:rPr>
          <w:sz w:val="24"/>
        </w:rPr>
        <w:t>–</w:t>
      </w:r>
      <w:r w:rsidR="00E94BBD">
        <w:rPr>
          <w:sz w:val="24"/>
        </w:rPr>
        <w:t>São Luiz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0F9F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60A1-1CE7-43A1-A19F-75980ACE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2026-04-22T14:40:00Z</dcterms:created>
  <dcterms:modified xsi:type="dcterms:W3CDTF">2026-04-22T14:40:00Z</dcterms:modified>
</cp:coreProperties>
</file>